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95B1" w14:textId="77777777" w:rsidR="00C36AE7" w:rsidRDefault="00C36AE7" w:rsidP="006862F5">
      <w:pPr>
        <w:pStyle w:val="Heading1"/>
        <w:spacing w:line="360" w:lineRule="auto"/>
        <w:ind w:left="-142" w:firstLine="142"/>
        <w:jc w:val="center"/>
        <w:rPr>
          <w:rFonts w:ascii="Arial" w:hAnsi="Arial" w:cs="Arial"/>
          <w:sz w:val="32"/>
          <w:szCs w:val="32"/>
        </w:rPr>
      </w:pPr>
    </w:p>
    <w:p w14:paraId="279F638C" w14:textId="77777777" w:rsidR="004E71C0" w:rsidRPr="004E71C0" w:rsidRDefault="004E71C0" w:rsidP="004E71C0">
      <w:pPr>
        <w:rPr>
          <w:b/>
          <w:color w:val="C00000"/>
          <w:sz w:val="36"/>
        </w:rPr>
      </w:pPr>
      <w:r w:rsidRPr="004E71C0">
        <w:rPr>
          <w:b/>
          <w:color w:val="C00000"/>
          <w:sz w:val="36"/>
        </w:rPr>
        <w:t>Job Detail</w:t>
      </w:r>
    </w:p>
    <w:p w14:paraId="28BAA6D6" w14:textId="77777777" w:rsidR="004E71C0" w:rsidRDefault="004E71C0" w:rsidP="004E71C0">
      <w:pPr>
        <w:rPr>
          <w:b/>
        </w:rPr>
      </w:pPr>
      <w:r>
        <w:rPr>
          <w:b/>
        </w:rPr>
        <w:t>(Overview, Role Detail and Person Specification)</w:t>
      </w:r>
    </w:p>
    <w:p w14:paraId="1B9F2354" w14:textId="77777777" w:rsidR="004E71C0" w:rsidRDefault="004E71C0" w:rsidP="004E71C0">
      <w:pPr>
        <w:rPr>
          <w:b/>
        </w:rPr>
      </w:pPr>
    </w:p>
    <w:p w14:paraId="431B2136" w14:textId="77777777" w:rsidR="004E71C0" w:rsidRDefault="004E71C0" w:rsidP="004E71C0">
      <w:pPr>
        <w:rPr>
          <w:b/>
        </w:rPr>
      </w:pPr>
    </w:p>
    <w:p w14:paraId="02D5EA57" w14:textId="77777777" w:rsidR="004E71C0" w:rsidRDefault="004E71C0" w:rsidP="004E71C0">
      <w:pPr>
        <w:rPr>
          <w:b/>
        </w:rPr>
      </w:pPr>
    </w:p>
    <w:p w14:paraId="638BB749" w14:textId="77777777" w:rsidR="004E71C0" w:rsidRDefault="004E71C0" w:rsidP="004E71C0">
      <w:pPr>
        <w:rPr>
          <w:b/>
        </w:rPr>
      </w:pPr>
    </w:p>
    <w:p w14:paraId="020367C2" w14:textId="77777777" w:rsidR="004E71C0" w:rsidRDefault="004E71C0" w:rsidP="004E71C0">
      <w:pPr>
        <w:rPr>
          <w:b/>
        </w:rPr>
      </w:pPr>
    </w:p>
    <w:p w14:paraId="57B027BC" w14:textId="77777777" w:rsidR="004E71C0" w:rsidRDefault="004E71C0" w:rsidP="004E71C0">
      <w:pPr>
        <w:rPr>
          <w:b/>
        </w:rPr>
      </w:pPr>
    </w:p>
    <w:p w14:paraId="1BF14239" w14:textId="77777777" w:rsidR="004E71C0" w:rsidRDefault="004E71C0" w:rsidP="004E71C0">
      <w:pPr>
        <w:rPr>
          <w:b/>
        </w:rPr>
      </w:pPr>
    </w:p>
    <w:p w14:paraId="242BE9BD" w14:textId="3FEA370D" w:rsidR="00150404" w:rsidRDefault="00150404" w:rsidP="00150404">
      <w:pPr>
        <w:pStyle w:val="Body1"/>
        <w:spacing w:line="360" w:lineRule="auto"/>
        <w:ind w:left="0"/>
        <w:rPr>
          <w:b/>
          <w:color w:val="000080"/>
          <w:sz w:val="36"/>
        </w:rPr>
      </w:pPr>
      <w:r w:rsidRPr="005723CE">
        <w:rPr>
          <w:sz w:val="48"/>
        </w:rPr>
        <w:t>School of Science</w:t>
      </w:r>
      <w:r w:rsidR="006F5050">
        <w:rPr>
          <w:sz w:val="48"/>
        </w:rPr>
        <w:t xml:space="preserve">, </w:t>
      </w:r>
      <w:r w:rsidRPr="005723CE">
        <w:rPr>
          <w:sz w:val="48"/>
        </w:rPr>
        <w:t>Engineering</w:t>
      </w:r>
      <w:r w:rsidR="006F5050">
        <w:rPr>
          <w:sz w:val="48"/>
        </w:rPr>
        <w:t xml:space="preserve"> &amp; Environment</w:t>
      </w:r>
    </w:p>
    <w:p w14:paraId="118656E8" w14:textId="3F1B142A" w:rsidR="005723CE" w:rsidRPr="005723CE" w:rsidRDefault="00A90D30" w:rsidP="005723CE">
      <w:pPr>
        <w:pStyle w:val="Body1"/>
        <w:spacing w:line="360" w:lineRule="auto"/>
        <w:ind w:left="0"/>
        <w:rPr>
          <w:sz w:val="48"/>
        </w:rPr>
      </w:pPr>
      <w:r>
        <w:rPr>
          <w:sz w:val="48"/>
        </w:rPr>
        <w:t>North of England Robotics Innovation Centre</w:t>
      </w:r>
    </w:p>
    <w:p w14:paraId="2287F3F3" w14:textId="75F454C8" w:rsidR="00352812" w:rsidRDefault="00E85627" w:rsidP="004E71C0">
      <w:pPr>
        <w:pStyle w:val="Body1"/>
        <w:spacing w:line="360" w:lineRule="auto"/>
        <w:ind w:left="0"/>
        <w:rPr>
          <w:b/>
          <w:color w:val="000080"/>
          <w:sz w:val="36"/>
        </w:rPr>
      </w:pPr>
      <w:r>
        <w:rPr>
          <w:b/>
          <w:color w:val="C00000"/>
          <w:sz w:val="36"/>
        </w:rPr>
        <w:t xml:space="preserve">Research </w:t>
      </w:r>
      <w:r w:rsidR="00D5069F">
        <w:rPr>
          <w:b/>
          <w:color w:val="C00000"/>
          <w:sz w:val="36"/>
        </w:rPr>
        <w:t>Fellow</w:t>
      </w:r>
      <w:r w:rsidR="00D5069F" w:rsidRPr="00352812">
        <w:rPr>
          <w:b/>
          <w:color w:val="C00000"/>
          <w:sz w:val="36"/>
        </w:rPr>
        <w:t xml:space="preserve"> </w:t>
      </w:r>
      <w:r w:rsidR="00352812" w:rsidRPr="0004478C">
        <w:rPr>
          <w:b/>
          <w:color w:val="BA0B2A"/>
          <w:sz w:val="36"/>
        </w:rPr>
        <w:t xml:space="preserve">– Grade </w:t>
      </w:r>
      <w:r w:rsidR="00B7168D">
        <w:rPr>
          <w:b/>
          <w:color w:val="BA0B2A"/>
          <w:sz w:val="36"/>
        </w:rPr>
        <w:t>7</w:t>
      </w:r>
    </w:p>
    <w:p w14:paraId="127C035C" w14:textId="6355B080" w:rsidR="00352812" w:rsidRDefault="00352812" w:rsidP="004E71C0">
      <w:pPr>
        <w:pStyle w:val="Body1"/>
        <w:spacing w:line="360" w:lineRule="auto"/>
        <w:ind w:left="0"/>
        <w:rPr>
          <w:b/>
          <w:color w:val="BA0B2A"/>
          <w:sz w:val="36"/>
        </w:rPr>
      </w:pPr>
    </w:p>
    <w:p w14:paraId="696111D0" w14:textId="77777777" w:rsidR="00D5069F" w:rsidRDefault="00D5069F" w:rsidP="004E71C0">
      <w:pPr>
        <w:pStyle w:val="Body1"/>
        <w:spacing w:line="360" w:lineRule="auto"/>
        <w:ind w:left="0"/>
        <w:rPr>
          <w:b/>
          <w:color w:val="000080"/>
          <w:sz w:val="36"/>
        </w:rPr>
      </w:pPr>
    </w:p>
    <w:p w14:paraId="3A99A428" w14:textId="77777777" w:rsidR="004E71C0" w:rsidRDefault="004E71C0" w:rsidP="004E71C0">
      <w:pPr>
        <w:rPr>
          <w:b/>
          <w:color w:val="000080"/>
          <w:sz w:val="28"/>
        </w:rPr>
      </w:pPr>
    </w:p>
    <w:p w14:paraId="333B742A" w14:textId="77777777" w:rsidR="004E71C0" w:rsidRDefault="004E71C0" w:rsidP="004E71C0">
      <w:pPr>
        <w:rPr>
          <w:b/>
          <w:color w:val="000080"/>
          <w:sz w:val="28"/>
        </w:rPr>
      </w:pPr>
    </w:p>
    <w:p w14:paraId="0AE43CBD" w14:textId="77777777" w:rsidR="004E71C0" w:rsidRDefault="004E71C0" w:rsidP="004E71C0">
      <w:pPr>
        <w:rPr>
          <w:b/>
          <w:color w:val="000080"/>
          <w:sz w:val="28"/>
        </w:rPr>
      </w:pPr>
    </w:p>
    <w:p w14:paraId="70FACB17" w14:textId="77777777" w:rsidR="004E71C0" w:rsidRDefault="004E71C0" w:rsidP="004E71C0">
      <w:pPr>
        <w:rPr>
          <w:b/>
          <w:color w:val="000080"/>
          <w:sz w:val="28"/>
        </w:rPr>
      </w:pPr>
    </w:p>
    <w:p w14:paraId="604E268B" w14:textId="77777777" w:rsidR="004E71C0" w:rsidRDefault="004E71C0" w:rsidP="004E71C0">
      <w:pPr>
        <w:rPr>
          <w:b/>
          <w:color w:val="000080"/>
          <w:sz w:val="28"/>
        </w:rPr>
      </w:pPr>
    </w:p>
    <w:p w14:paraId="31297FA2" w14:textId="77777777" w:rsidR="004E71C0" w:rsidRDefault="004E71C0" w:rsidP="004E71C0">
      <w:pPr>
        <w:rPr>
          <w:b/>
          <w:color w:val="000080"/>
          <w:sz w:val="28"/>
        </w:rPr>
      </w:pPr>
    </w:p>
    <w:p w14:paraId="20123B3A" w14:textId="77777777" w:rsidR="004E71C0" w:rsidRDefault="004E71C0" w:rsidP="004E71C0">
      <w:pPr>
        <w:rPr>
          <w:b/>
          <w:color w:val="000080"/>
          <w:sz w:val="28"/>
        </w:rPr>
      </w:pPr>
    </w:p>
    <w:p w14:paraId="7676DD95" w14:textId="77777777" w:rsidR="004E71C0" w:rsidRDefault="004E71C0" w:rsidP="004E71C0">
      <w:pPr>
        <w:rPr>
          <w:b/>
          <w:color w:val="000080"/>
          <w:sz w:val="28"/>
        </w:rPr>
      </w:pPr>
    </w:p>
    <w:p w14:paraId="491FA234" w14:textId="77777777" w:rsidR="004E71C0" w:rsidRDefault="004E71C0" w:rsidP="004E71C0">
      <w:pPr>
        <w:rPr>
          <w:b/>
          <w:color w:val="000080"/>
          <w:sz w:val="28"/>
        </w:rPr>
      </w:pPr>
    </w:p>
    <w:p w14:paraId="5D9E6F25" w14:textId="77777777" w:rsidR="004E71C0" w:rsidRDefault="004E71C0" w:rsidP="004E71C0">
      <w:pPr>
        <w:rPr>
          <w:b/>
          <w:color w:val="000080"/>
          <w:sz w:val="28"/>
        </w:rPr>
      </w:pPr>
    </w:p>
    <w:p w14:paraId="221AB882" w14:textId="77777777" w:rsidR="004E71C0" w:rsidRDefault="004E71C0" w:rsidP="004E71C0">
      <w:pPr>
        <w:rPr>
          <w:b/>
          <w:color w:val="000080"/>
          <w:sz w:val="28"/>
        </w:rPr>
      </w:pPr>
    </w:p>
    <w:p w14:paraId="76251370" w14:textId="77777777" w:rsidR="004E71C0" w:rsidRDefault="004E71C0" w:rsidP="004E71C0">
      <w:pPr>
        <w:rPr>
          <w:b/>
          <w:color w:val="000080"/>
          <w:sz w:val="28"/>
        </w:rPr>
      </w:pPr>
    </w:p>
    <w:p w14:paraId="0767A315" w14:textId="77777777" w:rsidR="004E71C0" w:rsidRDefault="004E71C0" w:rsidP="004E71C0">
      <w:pPr>
        <w:rPr>
          <w:b/>
          <w:color w:val="000080"/>
          <w:sz w:val="28"/>
        </w:rPr>
      </w:pPr>
    </w:p>
    <w:p w14:paraId="2DE8059E" w14:textId="77777777" w:rsidR="004E71C0" w:rsidRDefault="004E71C0" w:rsidP="004E71C0">
      <w:pPr>
        <w:rPr>
          <w:b/>
          <w:color w:val="000080"/>
          <w:sz w:val="28"/>
        </w:rPr>
      </w:pPr>
    </w:p>
    <w:p w14:paraId="7E741B18" w14:textId="5C51015B" w:rsidR="004E71C0" w:rsidRPr="00D5069F" w:rsidRDefault="004E71C0" w:rsidP="004E71C0">
      <w:pPr>
        <w:rPr>
          <w:rFonts w:asciiTheme="minorHAnsi" w:hAnsiTheme="minorHAnsi" w:cstheme="minorHAnsi"/>
          <w:b/>
          <w:color w:val="C00000"/>
          <w:sz w:val="28"/>
        </w:rPr>
      </w:pPr>
      <w:r w:rsidRPr="00D5069F">
        <w:rPr>
          <w:rFonts w:asciiTheme="minorHAnsi" w:hAnsiTheme="minorHAnsi" w:cstheme="minorHAnsi"/>
          <w:b/>
          <w:color w:val="C00000"/>
          <w:sz w:val="28"/>
        </w:rPr>
        <w:lastRenderedPageBreak/>
        <w:t xml:space="preserve">Role </w:t>
      </w:r>
      <w:r w:rsidR="008A7CF7" w:rsidRPr="00D5069F">
        <w:rPr>
          <w:rFonts w:asciiTheme="minorHAnsi" w:hAnsiTheme="minorHAnsi" w:cstheme="minorHAnsi"/>
          <w:b/>
          <w:color w:val="C00000"/>
          <w:sz w:val="28"/>
        </w:rPr>
        <w:t>T</w:t>
      </w:r>
      <w:r w:rsidRPr="00D5069F">
        <w:rPr>
          <w:rFonts w:asciiTheme="minorHAnsi" w:hAnsiTheme="minorHAnsi" w:cstheme="minorHAnsi"/>
          <w:b/>
          <w:color w:val="C00000"/>
          <w:sz w:val="28"/>
        </w:rPr>
        <w:t xml:space="preserve">itle:  </w:t>
      </w:r>
      <w:r w:rsidR="00B7168D" w:rsidRPr="00D5069F">
        <w:rPr>
          <w:rFonts w:asciiTheme="minorHAnsi" w:hAnsiTheme="minorHAnsi" w:cstheme="minorHAnsi"/>
          <w:b/>
          <w:color w:val="C00000"/>
          <w:sz w:val="28"/>
        </w:rPr>
        <w:t xml:space="preserve">Research </w:t>
      </w:r>
      <w:r w:rsidR="00D5069F">
        <w:rPr>
          <w:rFonts w:asciiTheme="minorHAnsi" w:hAnsiTheme="minorHAnsi" w:cstheme="minorHAnsi"/>
          <w:b/>
          <w:color w:val="C00000"/>
          <w:sz w:val="28"/>
        </w:rPr>
        <w:t>Fellow</w:t>
      </w:r>
    </w:p>
    <w:p w14:paraId="47407568" w14:textId="77777777" w:rsidR="004E71C0" w:rsidRPr="00D5069F" w:rsidRDefault="004E71C0" w:rsidP="004E71C0">
      <w:pPr>
        <w:rPr>
          <w:rFonts w:asciiTheme="minorHAnsi" w:hAnsiTheme="minorHAnsi" w:cstheme="minorHAnsi"/>
          <w:b/>
          <w:color w:val="C00000"/>
          <w:sz w:val="28"/>
        </w:rPr>
      </w:pPr>
    </w:p>
    <w:p w14:paraId="0EE50335" w14:textId="6557C43A" w:rsidR="004E71C0" w:rsidRPr="00D5069F" w:rsidRDefault="004E71C0" w:rsidP="004E71C0">
      <w:pPr>
        <w:rPr>
          <w:rFonts w:asciiTheme="minorHAnsi" w:hAnsiTheme="minorHAnsi" w:cstheme="minorHAnsi"/>
          <w:b/>
          <w:color w:val="C00000"/>
          <w:sz w:val="28"/>
        </w:rPr>
      </w:pPr>
      <w:r w:rsidRPr="00D5069F">
        <w:rPr>
          <w:rFonts w:asciiTheme="minorHAnsi" w:hAnsiTheme="minorHAnsi" w:cstheme="minorHAnsi"/>
          <w:b/>
          <w:color w:val="C00000"/>
          <w:sz w:val="28"/>
        </w:rPr>
        <w:t xml:space="preserve">Reports </w:t>
      </w:r>
      <w:r w:rsidR="008A7CF7" w:rsidRPr="00D5069F">
        <w:rPr>
          <w:rFonts w:asciiTheme="minorHAnsi" w:hAnsiTheme="minorHAnsi" w:cstheme="minorHAnsi"/>
          <w:b/>
          <w:color w:val="C00000"/>
          <w:sz w:val="28"/>
        </w:rPr>
        <w:t>T</w:t>
      </w:r>
      <w:r w:rsidRPr="00D5069F">
        <w:rPr>
          <w:rFonts w:asciiTheme="minorHAnsi" w:hAnsiTheme="minorHAnsi" w:cstheme="minorHAnsi"/>
          <w:b/>
          <w:color w:val="C00000"/>
          <w:sz w:val="28"/>
        </w:rPr>
        <w:t>o:</w:t>
      </w:r>
      <w:r w:rsidR="005003EB" w:rsidRPr="00D5069F">
        <w:rPr>
          <w:rFonts w:asciiTheme="minorHAnsi" w:hAnsiTheme="minorHAnsi" w:cstheme="minorHAnsi"/>
          <w:b/>
          <w:color w:val="C00000"/>
          <w:sz w:val="28"/>
        </w:rPr>
        <w:t xml:space="preserve"> </w:t>
      </w:r>
      <w:r w:rsidR="00A76367" w:rsidRPr="00D5069F">
        <w:rPr>
          <w:rFonts w:asciiTheme="minorHAnsi" w:hAnsiTheme="minorHAnsi" w:cstheme="minorHAnsi"/>
          <w:b/>
          <w:color w:val="C00000"/>
          <w:sz w:val="28"/>
        </w:rPr>
        <w:t>Professor</w:t>
      </w:r>
      <w:r w:rsidR="00A01F02" w:rsidRPr="00D5069F">
        <w:rPr>
          <w:rFonts w:asciiTheme="minorHAnsi" w:hAnsiTheme="minorHAnsi" w:cstheme="minorHAnsi"/>
          <w:b/>
          <w:color w:val="C00000"/>
          <w:sz w:val="28"/>
        </w:rPr>
        <w:t xml:space="preserve"> in</w:t>
      </w:r>
      <w:r w:rsidR="00A76367" w:rsidRPr="00D5069F">
        <w:rPr>
          <w:rFonts w:asciiTheme="minorHAnsi" w:hAnsiTheme="minorHAnsi" w:cstheme="minorHAnsi"/>
          <w:b/>
          <w:color w:val="C00000"/>
          <w:sz w:val="28"/>
        </w:rPr>
        <w:t xml:space="preserve"> Robotics and Autonomous Systems</w:t>
      </w:r>
    </w:p>
    <w:p w14:paraId="02B8B55D" w14:textId="77777777" w:rsidR="004E71C0" w:rsidRPr="00D5069F" w:rsidRDefault="004E71C0" w:rsidP="004E71C0">
      <w:pPr>
        <w:rPr>
          <w:rFonts w:asciiTheme="minorHAnsi" w:hAnsiTheme="minorHAnsi" w:cstheme="minorHAnsi"/>
          <w:b/>
          <w:color w:val="000080"/>
          <w:sz w:val="28"/>
        </w:rPr>
      </w:pPr>
    </w:p>
    <w:p w14:paraId="59989771" w14:textId="77777777" w:rsidR="004E71C0" w:rsidRPr="00D5069F" w:rsidRDefault="004E71C0" w:rsidP="004E71C0">
      <w:pPr>
        <w:rPr>
          <w:rFonts w:asciiTheme="minorHAnsi" w:hAnsiTheme="minorHAnsi" w:cstheme="minorHAnsi"/>
          <w:b/>
          <w:color w:val="000080"/>
        </w:rPr>
      </w:pPr>
    </w:p>
    <w:p w14:paraId="14E08A4B" w14:textId="77777777" w:rsidR="00321684" w:rsidRPr="00D5069F" w:rsidRDefault="00321684" w:rsidP="00321684">
      <w:pPr>
        <w:rPr>
          <w:rFonts w:asciiTheme="minorHAnsi" w:hAnsiTheme="minorHAnsi" w:cstheme="minorHAnsi"/>
          <w:b/>
          <w:color w:val="BA0B2A"/>
          <w:sz w:val="28"/>
          <w:szCs w:val="28"/>
        </w:rPr>
      </w:pPr>
      <w:r w:rsidRPr="00D5069F">
        <w:rPr>
          <w:rFonts w:asciiTheme="minorHAnsi" w:hAnsiTheme="minorHAnsi" w:cstheme="minorHAnsi"/>
          <w:b/>
          <w:color w:val="BA0B2A"/>
          <w:sz w:val="28"/>
          <w:szCs w:val="28"/>
        </w:rPr>
        <w:t>Overview</w:t>
      </w:r>
    </w:p>
    <w:p w14:paraId="05260D8E" w14:textId="77777777" w:rsidR="00321684" w:rsidRPr="00D5069F" w:rsidRDefault="00321684" w:rsidP="00321684">
      <w:pPr>
        <w:jc w:val="both"/>
        <w:rPr>
          <w:rFonts w:asciiTheme="minorHAnsi" w:hAnsiTheme="minorHAnsi" w:cstheme="minorHAnsi"/>
        </w:rPr>
      </w:pPr>
    </w:p>
    <w:p w14:paraId="1FE2BDCE" w14:textId="77777777" w:rsidR="00321684" w:rsidRPr="00A63F5B" w:rsidRDefault="00321684" w:rsidP="00321684">
      <w:pPr>
        <w:jc w:val="both"/>
        <w:rPr>
          <w:rFonts w:asciiTheme="minorHAnsi" w:hAnsiTheme="minorHAnsi" w:cstheme="minorHAnsi"/>
          <w:sz w:val="24"/>
          <w:szCs w:val="24"/>
        </w:rPr>
      </w:pPr>
      <w:r w:rsidRPr="00753324">
        <w:rPr>
          <w:rFonts w:asciiTheme="minorHAnsi" w:hAnsiTheme="minorHAnsi" w:cstheme="minorHAnsi"/>
          <w:sz w:val="24"/>
          <w:szCs w:val="24"/>
        </w:rPr>
        <w:t xml:space="preserve">Once at the centre of Britain’s Industrial Revolution, the University of Salford is now at the heart of 21st century creativity and learning, harnessing the skills, imagination and enthusiasm of our staff and students to work in partnership with large and small enterprises across the public, private and charitable sectors to change people and communities and deliver lasting economic and social benefit. </w:t>
      </w:r>
    </w:p>
    <w:p w14:paraId="58984AAC" w14:textId="77777777" w:rsidR="00321684" w:rsidRPr="0015386F" w:rsidRDefault="00321684" w:rsidP="00321684">
      <w:pPr>
        <w:jc w:val="both"/>
        <w:rPr>
          <w:rFonts w:asciiTheme="minorHAnsi" w:hAnsiTheme="minorHAnsi" w:cstheme="minorHAnsi"/>
          <w:sz w:val="24"/>
          <w:szCs w:val="24"/>
        </w:rPr>
      </w:pPr>
    </w:p>
    <w:p w14:paraId="65758338" w14:textId="77777777" w:rsidR="00321684" w:rsidRPr="00753324" w:rsidRDefault="00321684" w:rsidP="00321684">
      <w:pPr>
        <w:jc w:val="both"/>
        <w:rPr>
          <w:rFonts w:asciiTheme="minorHAnsi" w:hAnsiTheme="minorHAnsi" w:cstheme="minorHAnsi"/>
          <w:sz w:val="24"/>
          <w:szCs w:val="24"/>
        </w:rPr>
      </w:pPr>
      <w:r w:rsidRPr="00753324">
        <w:rPr>
          <w:rFonts w:asciiTheme="minorHAnsi" w:hAnsiTheme="minorHAnsi" w:cstheme="minorHAnsi"/>
          <w:sz w:val="24"/>
          <w:szCs w:val="24"/>
        </w:rPr>
        <w:t xml:space="preserve">We have shaped a completely refreshed vision for success. Our </w:t>
      </w:r>
      <w:proofErr w:type="gramStart"/>
      <w:r w:rsidRPr="00753324">
        <w:rPr>
          <w:rFonts w:asciiTheme="minorHAnsi" w:hAnsiTheme="minorHAnsi" w:cstheme="minorHAnsi"/>
          <w:sz w:val="24"/>
          <w:szCs w:val="24"/>
        </w:rPr>
        <w:t>University</w:t>
      </w:r>
      <w:proofErr w:type="gramEnd"/>
      <w:r w:rsidRPr="00753324">
        <w:rPr>
          <w:rFonts w:asciiTheme="minorHAnsi" w:hAnsiTheme="minorHAnsi" w:cstheme="minorHAnsi"/>
          <w:sz w:val="24"/>
          <w:szCs w:val="24"/>
        </w:rPr>
        <w:t xml:space="preserve"> comprises four large schools which are closely aligned to our industry partners. With a sustained focus on excellence through engagement, we are revamping our approach to employability, enterprise, curriculum development and research; embedding these activities across </w:t>
      </w:r>
      <w:proofErr w:type="gramStart"/>
      <w:r w:rsidRPr="00753324">
        <w:rPr>
          <w:rFonts w:asciiTheme="minorHAnsi" w:hAnsiTheme="minorHAnsi" w:cstheme="minorHAnsi"/>
          <w:sz w:val="24"/>
          <w:szCs w:val="24"/>
        </w:rPr>
        <w:t>University</w:t>
      </w:r>
      <w:proofErr w:type="gramEnd"/>
      <w:r w:rsidRPr="00753324">
        <w:rPr>
          <w:rFonts w:asciiTheme="minorHAnsi" w:hAnsiTheme="minorHAnsi" w:cstheme="minorHAnsi"/>
          <w:sz w:val="24"/>
          <w:szCs w:val="24"/>
        </w:rPr>
        <w:t xml:space="preserve"> to bring our vision to life. </w:t>
      </w:r>
    </w:p>
    <w:p w14:paraId="6837FA45" w14:textId="77777777" w:rsidR="00321684" w:rsidRPr="00753324" w:rsidRDefault="00321684" w:rsidP="00321684">
      <w:pPr>
        <w:jc w:val="both"/>
        <w:rPr>
          <w:rFonts w:asciiTheme="minorHAnsi" w:hAnsiTheme="minorHAnsi" w:cstheme="minorHAnsi"/>
          <w:sz w:val="24"/>
          <w:szCs w:val="24"/>
        </w:rPr>
      </w:pPr>
    </w:p>
    <w:p w14:paraId="46891DBB" w14:textId="77777777" w:rsidR="00321684" w:rsidRPr="00753324" w:rsidRDefault="00321684" w:rsidP="00321684">
      <w:pPr>
        <w:jc w:val="both"/>
        <w:rPr>
          <w:rFonts w:asciiTheme="minorHAnsi" w:hAnsiTheme="minorHAnsi" w:cstheme="minorHAnsi"/>
          <w:sz w:val="24"/>
          <w:szCs w:val="24"/>
        </w:rPr>
      </w:pPr>
      <w:bookmarkStart w:id="0" w:name="_Hlk99464001"/>
      <w:r w:rsidRPr="00753324">
        <w:rPr>
          <w:rFonts w:asciiTheme="minorHAnsi" w:hAnsiTheme="minorHAnsi" w:cstheme="minorHAnsi"/>
          <w:sz w:val="24"/>
          <w:szCs w:val="24"/>
        </w:rPr>
        <w:t xml:space="preserve">The School of Science, Engineering and Environment (SEE) is an inter-disciplinary School comprises world-leading research and teaching in Engineering as well as Acoustics, Computer Science, Biology, Physics, Biomed, Wildlife, Geography and Environmental Management. The </w:t>
      </w:r>
      <w:proofErr w:type="gramStart"/>
      <w:r w:rsidRPr="00753324">
        <w:rPr>
          <w:rFonts w:asciiTheme="minorHAnsi" w:hAnsiTheme="minorHAnsi" w:cstheme="minorHAnsi"/>
          <w:sz w:val="24"/>
          <w:szCs w:val="24"/>
        </w:rPr>
        <w:t>School’s</w:t>
      </w:r>
      <w:proofErr w:type="gramEnd"/>
      <w:r w:rsidRPr="00753324">
        <w:rPr>
          <w:rFonts w:asciiTheme="minorHAnsi" w:hAnsiTheme="minorHAnsi" w:cstheme="minorHAnsi"/>
          <w:sz w:val="24"/>
          <w:szCs w:val="24"/>
        </w:rPr>
        <w:t xml:space="preserve"> central strategy is to reinforce a strong international record for high-quality research-led teaching and continue with our real-world focus on education. This is enabled through a series of university-level industrial collaborations that facilitate the engagement of industrial partners in the design and delivery of our taught programmes.</w:t>
      </w:r>
    </w:p>
    <w:bookmarkEnd w:id="0"/>
    <w:p w14:paraId="154661A8" w14:textId="77777777" w:rsidR="00321684" w:rsidRPr="00753324" w:rsidRDefault="00321684" w:rsidP="00321684">
      <w:pPr>
        <w:jc w:val="both"/>
        <w:rPr>
          <w:rFonts w:asciiTheme="minorHAnsi" w:hAnsiTheme="minorHAnsi" w:cstheme="minorHAnsi"/>
          <w:sz w:val="24"/>
          <w:szCs w:val="24"/>
        </w:rPr>
      </w:pPr>
    </w:p>
    <w:p w14:paraId="481D31E3" w14:textId="77777777" w:rsidR="00321684" w:rsidRPr="00753324" w:rsidRDefault="00321684" w:rsidP="00321684">
      <w:pPr>
        <w:jc w:val="both"/>
        <w:rPr>
          <w:rFonts w:asciiTheme="minorHAnsi" w:hAnsiTheme="minorHAnsi" w:cstheme="minorHAnsi"/>
          <w:sz w:val="24"/>
          <w:szCs w:val="24"/>
        </w:rPr>
      </w:pPr>
      <w:r w:rsidRPr="00753324">
        <w:rPr>
          <w:rFonts w:asciiTheme="minorHAnsi" w:hAnsiTheme="minorHAnsi" w:cstheme="minorHAnsi"/>
          <w:sz w:val="24"/>
          <w:szCs w:val="24"/>
        </w:rPr>
        <w:t>As part of its commitment to excellent high-level research, with funding from Research England we have developed the North of England Robotics Innovation Centre (NERIC) project. This will be an internationally acclaimed research and innovation facility focusing the three sectors of food and drink, healthcare, and intelligent mobility.</w:t>
      </w:r>
    </w:p>
    <w:p w14:paraId="230FB2B9" w14:textId="77777777" w:rsidR="00321684" w:rsidRPr="00753324" w:rsidRDefault="00321684" w:rsidP="00321684">
      <w:pPr>
        <w:jc w:val="both"/>
        <w:rPr>
          <w:rFonts w:asciiTheme="minorHAnsi" w:hAnsiTheme="minorHAnsi" w:cstheme="minorHAnsi"/>
          <w:sz w:val="24"/>
          <w:szCs w:val="24"/>
        </w:rPr>
      </w:pPr>
    </w:p>
    <w:p w14:paraId="2C483435" w14:textId="38F05AF9" w:rsidR="00321684" w:rsidRPr="00753324" w:rsidRDefault="00321684" w:rsidP="00321684">
      <w:pPr>
        <w:jc w:val="both"/>
        <w:rPr>
          <w:rFonts w:asciiTheme="minorHAnsi" w:hAnsiTheme="minorHAnsi" w:cstheme="minorHAnsi"/>
          <w:sz w:val="24"/>
          <w:szCs w:val="24"/>
        </w:rPr>
      </w:pPr>
      <w:r w:rsidRPr="00753324">
        <w:rPr>
          <w:rFonts w:asciiTheme="minorHAnsi" w:hAnsiTheme="minorHAnsi" w:cstheme="minorHAnsi"/>
          <w:sz w:val="24"/>
          <w:szCs w:val="24"/>
        </w:rPr>
        <w:t xml:space="preserve">This is an exciting opportunity for an outstanding </w:t>
      </w:r>
      <w:r w:rsidR="005A7F19">
        <w:rPr>
          <w:rFonts w:asciiTheme="minorHAnsi" w:hAnsiTheme="minorHAnsi" w:cstheme="minorHAnsi"/>
          <w:sz w:val="24"/>
          <w:szCs w:val="24"/>
        </w:rPr>
        <w:t xml:space="preserve">Research Fellow </w:t>
      </w:r>
      <w:r w:rsidRPr="00753324">
        <w:rPr>
          <w:rFonts w:asciiTheme="minorHAnsi" w:hAnsiTheme="minorHAnsi" w:cstheme="minorHAnsi"/>
          <w:sz w:val="24"/>
          <w:szCs w:val="24"/>
        </w:rPr>
        <w:t xml:space="preserve">to join the University of Salford. This post will be based in the Directorate of Engineering, but the role will work across the whole School and indeed across the wider University. </w:t>
      </w:r>
    </w:p>
    <w:p w14:paraId="6907964A" w14:textId="77777777" w:rsidR="00321684" w:rsidRPr="00753324" w:rsidRDefault="00321684" w:rsidP="00321684">
      <w:pPr>
        <w:jc w:val="both"/>
        <w:rPr>
          <w:rFonts w:asciiTheme="minorHAnsi" w:hAnsiTheme="minorHAnsi" w:cstheme="minorHAnsi"/>
          <w:sz w:val="24"/>
          <w:szCs w:val="24"/>
        </w:rPr>
      </w:pPr>
    </w:p>
    <w:p w14:paraId="631D8832" w14:textId="77777777" w:rsidR="00321684" w:rsidRPr="00753324" w:rsidRDefault="00321684" w:rsidP="00321684">
      <w:pPr>
        <w:jc w:val="both"/>
        <w:rPr>
          <w:rFonts w:asciiTheme="minorHAnsi" w:hAnsiTheme="minorHAnsi" w:cstheme="minorHAnsi"/>
          <w:sz w:val="24"/>
          <w:szCs w:val="24"/>
        </w:rPr>
      </w:pPr>
      <w:r w:rsidRPr="00753324">
        <w:rPr>
          <w:rFonts w:asciiTheme="minorHAnsi" w:hAnsiTheme="minorHAnsi" w:cstheme="minorHAnsi"/>
          <w:sz w:val="24"/>
          <w:szCs w:val="24"/>
        </w:rPr>
        <w:t xml:space="preserve">Highly pertinent to this vacancy is the </w:t>
      </w:r>
      <w:proofErr w:type="gramStart"/>
      <w:r w:rsidRPr="00753324">
        <w:rPr>
          <w:rFonts w:asciiTheme="minorHAnsi" w:hAnsiTheme="minorHAnsi" w:cstheme="minorHAnsi"/>
          <w:sz w:val="24"/>
          <w:szCs w:val="24"/>
        </w:rPr>
        <w:t>School’s</w:t>
      </w:r>
      <w:proofErr w:type="gramEnd"/>
      <w:r w:rsidRPr="00753324">
        <w:rPr>
          <w:rFonts w:asciiTheme="minorHAnsi" w:hAnsiTheme="minorHAnsi" w:cstheme="minorHAnsi"/>
          <w:sz w:val="24"/>
          <w:szCs w:val="24"/>
        </w:rPr>
        <w:t xml:space="preserve"> leading role in the establishment of the North of England Robotics Innovation Centre (NERIC) to be opened in 2022. This will be an internationally acclaimed research and innovation ‘go-to’ facility and provider of Robotics / AI solutions for SMEs; housing robotics, manufacturing labs, a healthcare robotics laboratory, an industrial collaboration space and a smart mobility laboratory and will serve as a hub for the University of Salford’s robotics and automation specialists who are looking to work with SMEs around the country to provide solution development, design, testing and validation of digital innovation.  Disciplines covered by the development will include robotics for intelligent infrastructure; digital automation and supply chain improvement; future transport systems; and health, wellbeing, and integrated care technologies. We work with a diverse range of external collaborators, including industry and government agencies. Key health partners are NHS Northern Care Alliance, Manchester NHS Foundation Trust, Health Innovation </w:t>
      </w:r>
      <w:proofErr w:type="gramStart"/>
      <w:r w:rsidRPr="00753324">
        <w:rPr>
          <w:rFonts w:asciiTheme="minorHAnsi" w:hAnsiTheme="minorHAnsi" w:cstheme="minorHAnsi"/>
          <w:sz w:val="24"/>
          <w:szCs w:val="24"/>
        </w:rPr>
        <w:t>Manchester</w:t>
      </w:r>
      <w:proofErr w:type="gramEnd"/>
      <w:r w:rsidRPr="00753324">
        <w:rPr>
          <w:rFonts w:asciiTheme="minorHAnsi" w:hAnsiTheme="minorHAnsi" w:cstheme="minorHAnsi"/>
          <w:sz w:val="24"/>
          <w:szCs w:val="24"/>
        </w:rPr>
        <w:t xml:space="preserve"> and multiple global assistive technology partners including WHO, International Society of Prosthetics and Orthotics, and ‘Exceed’ worldwide.</w:t>
      </w:r>
    </w:p>
    <w:p w14:paraId="7EFED4E8" w14:textId="77777777" w:rsidR="00321684" w:rsidRPr="00753324" w:rsidRDefault="00321684" w:rsidP="00321684">
      <w:pPr>
        <w:jc w:val="both"/>
        <w:rPr>
          <w:rFonts w:asciiTheme="minorHAnsi" w:hAnsiTheme="minorHAnsi" w:cstheme="minorHAnsi"/>
          <w:sz w:val="24"/>
          <w:szCs w:val="24"/>
        </w:rPr>
      </w:pPr>
    </w:p>
    <w:p w14:paraId="113AB3F5" w14:textId="77777777" w:rsidR="00321684" w:rsidRPr="00753324" w:rsidRDefault="00321684" w:rsidP="00321684">
      <w:pPr>
        <w:jc w:val="both"/>
        <w:rPr>
          <w:rFonts w:asciiTheme="minorHAnsi" w:hAnsiTheme="minorHAnsi" w:cstheme="minorHAnsi"/>
          <w:sz w:val="24"/>
          <w:szCs w:val="24"/>
        </w:rPr>
      </w:pPr>
      <w:r w:rsidRPr="00753324">
        <w:rPr>
          <w:rFonts w:asciiTheme="minorHAnsi" w:hAnsiTheme="minorHAnsi" w:cstheme="minorHAnsi"/>
          <w:sz w:val="24"/>
          <w:szCs w:val="24"/>
        </w:rPr>
        <w:t>The development of the Robotics Innovation Centre is part of the Salford Crescent and University District Masterplan; a £2.5 billion, 240-acre major regeneration scheme, aimed at driving economic and social prosperity for the whole of the city over the 10-15-year life of the programme. English Cities Fund has been awarded the contract to be the delivery partner for the Masterplan.</w:t>
      </w:r>
    </w:p>
    <w:p w14:paraId="1416723B" w14:textId="77777777" w:rsidR="00321684" w:rsidRPr="00753324" w:rsidRDefault="00321684" w:rsidP="00321684">
      <w:pPr>
        <w:jc w:val="both"/>
        <w:rPr>
          <w:rFonts w:asciiTheme="minorHAnsi" w:hAnsiTheme="minorHAnsi" w:cstheme="minorHAnsi"/>
          <w:sz w:val="24"/>
          <w:szCs w:val="24"/>
        </w:rPr>
      </w:pPr>
    </w:p>
    <w:p w14:paraId="3C290C10" w14:textId="184B6702" w:rsidR="00321684" w:rsidRPr="00753324" w:rsidRDefault="00321684" w:rsidP="00321684">
      <w:pPr>
        <w:jc w:val="both"/>
        <w:rPr>
          <w:rFonts w:asciiTheme="minorHAnsi" w:hAnsiTheme="minorHAnsi" w:cstheme="minorHAnsi"/>
          <w:sz w:val="24"/>
          <w:szCs w:val="24"/>
        </w:rPr>
      </w:pPr>
      <w:r w:rsidRPr="00753324">
        <w:rPr>
          <w:rFonts w:asciiTheme="minorHAnsi" w:hAnsiTheme="minorHAnsi" w:cstheme="minorHAnsi"/>
          <w:sz w:val="24"/>
          <w:szCs w:val="24"/>
        </w:rPr>
        <w:t xml:space="preserve">Our degree programmes are designed to meet the accreditation requirements of the engineering professional bodies and consequently, we will be looking for an individual with professional registration and active membership of a professional body licenced by the Engineering Council such as the Institution of Engineering and Technology. The University of Salford is investing heavily in its engineering </w:t>
      </w:r>
      <w:proofErr w:type="gramStart"/>
      <w:r w:rsidRPr="00753324">
        <w:rPr>
          <w:rFonts w:asciiTheme="minorHAnsi" w:hAnsiTheme="minorHAnsi" w:cstheme="minorHAnsi"/>
          <w:sz w:val="24"/>
          <w:szCs w:val="24"/>
        </w:rPr>
        <w:t>provision;</w:t>
      </w:r>
      <w:proofErr w:type="gramEnd"/>
      <w:r w:rsidRPr="00753324">
        <w:rPr>
          <w:rFonts w:asciiTheme="minorHAnsi" w:hAnsiTheme="minorHAnsi" w:cstheme="minorHAnsi"/>
          <w:sz w:val="24"/>
          <w:szCs w:val="24"/>
        </w:rPr>
        <w:t xml:space="preserve"> from undergraduate teaching development through to research and industry collaboration facilities.  We aim to develop students’ capacity to learn independently and apply critical thinking to live projects from industry and global societal grand challenges. </w:t>
      </w:r>
    </w:p>
    <w:p w14:paraId="0DC0985C" w14:textId="77777777" w:rsidR="00321684" w:rsidRPr="00753324" w:rsidRDefault="00321684" w:rsidP="00321684">
      <w:pPr>
        <w:jc w:val="both"/>
        <w:rPr>
          <w:rFonts w:asciiTheme="minorHAnsi" w:hAnsiTheme="minorHAnsi" w:cstheme="minorHAnsi"/>
          <w:sz w:val="24"/>
          <w:szCs w:val="24"/>
        </w:rPr>
      </w:pPr>
    </w:p>
    <w:p w14:paraId="30A1AD08" w14:textId="77777777" w:rsidR="00321684" w:rsidRPr="00753324" w:rsidRDefault="00321684" w:rsidP="00321684">
      <w:pPr>
        <w:jc w:val="both"/>
        <w:rPr>
          <w:rFonts w:asciiTheme="minorHAnsi" w:hAnsiTheme="minorHAnsi" w:cstheme="minorHAnsi"/>
          <w:sz w:val="24"/>
          <w:szCs w:val="24"/>
        </w:rPr>
      </w:pPr>
      <w:r w:rsidRPr="00753324">
        <w:rPr>
          <w:rFonts w:asciiTheme="minorHAnsi" w:hAnsiTheme="minorHAnsi" w:cstheme="minorHAnsi"/>
          <w:sz w:val="24"/>
          <w:szCs w:val="24"/>
        </w:rPr>
        <w:t xml:space="preserve">All appointments will be made on merit, and as an equal </w:t>
      </w:r>
      <w:proofErr w:type="gramStart"/>
      <w:r w:rsidRPr="00753324">
        <w:rPr>
          <w:rFonts w:asciiTheme="minorHAnsi" w:hAnsiTheme="minorHAnsi" w:cstheme="minorHAnsi"/>
          <w:sz w:val="24"/>
          <w:szCs w:val="24"/>
        </w:rPr>
        <w:t>opportunities</w:t>
      </w:r>
      <w:proofErr w:type="gramEnd"/>
      <w:r w:rsidRPr="00753324">
        <w:rPr>
          <w:rFonts w:asciiTheme="minorHAnsi" w:hAnsiTheme="minorHAnsi" w:cstheme="minorHAnsi"/>
          <w:sz w:val="24"/>
          <w:szCs w:val="24"/>
        </w:rPr>
        <w:t xml:space="preserve"> employer, we welcome applications from all suitably qualified persons. </w:t>
      </w:r>
    </w:p>
    <w:p w14:paraId="4577DACE" w14:textId="77777777" w:rsidR="00321684" w:rsidRPr="00753324" w:rsidRDefault="00321684" w:rsidP="00321684">
      <w:pPr>
        <w:jc w:val="both"/>
        <w:rPr>
          <w:rFonts w:asciiTheme="minorHAnsi" w:hAnsiTheme="minorHAnsi" w:cstheme="minorHAnsi"/>
          <w:sz w:val="24"/>
          <w:szCs w:val="24"/>
        </w:rPr>
      </w:pPr>
    </w:p>
    <w:p w14:paraId="2211F4F1" w14:textId="77777777" w:rsidR="00321684" w:rsidRPr="00753324" w:rsidRDefault="00321684" w:rsidP="00321684">
      <w:pPr>
        <w:jc w:val="both"/>
        <w:rPr>
          <w:rFonts w:asciiTheme="minorHAnsi" w:hAnsiTheme="minorHAnsi" w:cstheme="minorHAnsi"/>
          <w:color w:val="000000" w:themeColor="text1"/>
          <w:sz w:val="24"/>
          <w:szCs w:val="24"/>
        </w:rPr>
      </w:pPr>
      <w:r w:rsidRPr="00753324">
        <w:rPr>
          <w:rFonts w:asciiTheme="minorHAnsi" w:hAnsiTheme="minorHAnsi" w:cstheme="minorHAnsi"/>
          <w:color w:val="000000" w:themeColor="text1"/>
          <w:sz w:val="24"/>
          <w:szCs w:val="24"/>
        </w:rPr>
        <w:t xml:space="preserve">In recognition of our commitment to create a diverse team that draws from our widest talent pool we would particularly encourage applications from groups who are currently under-represented at this level. In engineering </w:t>
      </w:r>
      <w:r w:rsidRPr="00753324">
        <w:rPr>
          <w:rFonts w:asciiTheme="minorHAnsi" w:eastAsia="Calibri" w:hAnsiTheme="minorHAnsi" w:cstheme="minorHAnsi"/>
          <w:color w:val="000000" w:themeColor="text1"/>
          <w:sz w:val="24"/>
          <w:szCs w:val="24"/>
        </w:rPr>
        <w:t>we would particularly encourage female applicants, as this group is currently under-represented.</w:t>
      </w:r>
      <w:r w:rsidRPr="00753324">
        <w:rPr>
          <w:rFonts w:asciiTheme="minorHAnsi" w:hAnsiTheme="minorHAnsi" w:cstheme="minorHAnsi"/>
          <w:color w:val="000000" w:themeColor="text1"/>
          <w:sz w:val="24"/>
          <w:szCs w:val="24"/>
        </w:rPr>
        <w:t xml:space="preserve"> </w:t>
      </w:r>
    </w:p>
    <w:p w14:paraId="343B584D" w14:textId="77777777" w:rsidR="00321684" w:rsidRPr="00753324" w:rsidRDefault="00321684" w:rsidP="00321684">
      <w:pPr>
        <w:jc w:val="both"/>
        <w:rPr>
          <w:rFonts w:asciiTheme="minorHAnsi" w:hAnsiTheme="minorHAnsi" w:cstheme="minorHAnsi"/>
          <w:sz w:val="24"/>
          <w:szCs w:val="24"/>
        </w:rPr>
      </w:pPr>
    </w:p>
    <w:p w14:paraId="63B75B0F" w14:textId="77777777" w:rsidR="00321684" w:rsidRPr="00753324" w:rsidRDefault="00321684" w:rsidP="00321684">
      <w:pPr>
        <w:jc w:val="both"/>
        <w:rPr>
          <w:rFonts w:asciiTheme="minorHAnsi" w:hAnsiTheme="minorHAnsi" w:cstheme="minorHAnsi"/>
          <w:sz w:val="24"/>
          <w:szCs w:val="24"/>
        </w:rPr>
      </w:pPr>
      <w:r w:rsidRPr="00753324">
        <w:rPr>
          <w:rFonts w:asciiTheme="minorHAnsi" w:hAnsiTheme="minorHAnsi" w:cstheme="minorHAnsi"/>
          <w:sz w:val="24"/>
          <w:szCs w:val="24"/>
        </w:rPr>
        <w:t>For an informal discussion about this post, please contact the Dean of School of Science, Engineering and Environment, Professor Joe Sweeney (</w:t>
      </w:r>
      <w:hyperlink r:id="rId11" w:history="1">
        <w:r w:rsidRPr="00A63F5B">
          <w:rPr>
            <w:rStyle w:val="Hyperlink"/>
            <w:rFonts w:asciiTheme="minorHAnsi" w:hAnsiTheme="minorHAnsi" w:cstheme="minorHAnsi"/>
            <w:sz w:val="24"/>
            <w:szCs w:val="24"/>
          </w:rPr>
          <w:t>J.B.Sweeney@salford.ac.uk</w:t>
        </w:r>
        <w:r w:rsidRPr="00A63F5B">
          <w:rPr>
            <w:rStyle w:val="Hyperlink"/>
            <w:rFonts w:asciiTheme="minorHAnsi" w:hAnsiTheme="minorHAnsi" w:cstheme="minorHAnsi"/>
          </w:rPr>
          <w:t> </w:t>
        </w:r>
      </w:hyperlink>
      <w:r w:rsidRPr="00A63F5B">
        <w:rPr>
          <w:rFonts w:asciiTheme="minorHAnsi" w:hAnsiTheme="minorHAnsi" w:cstheme="minorHAnsi"/>
          <w:sz w:val="24"/>
          <w:szCs w:val="24"/>
        </w:rPr>
        <w:t>)</w:t>
      </w:r>
      <w:r w:rsidRPr="00753324">
        <w:rPr>
          <w:rFonts w:asciiTheme="minorHAnsi" w:hAnsiTheme="minorHAnsi" w:cstheme="minorHAnsi"/>
          <w:sz w:val="24"/>
          <w:szCs w:val="24"/>
        </w:rPr>
        <w:t>.</w:t>
      </w:r>
    </w:p>
    <w:p w14:paraId="33C43B9D" w14:textId="4CDC42EA" w:rsidR="004E71C0" w:rsidRPr="00713751" w:rsidRDefault="004E71C0" w:rsidP="00B7168D">
      <w:pPr>
        <w:rPr>
          <w:b/>
          <w:color w:val="C00000"/>
          <w:sz w:val="28"/>
          <w:szCs w:val="28"/>
        </w:rPr>
      </w:pPr>
      <w:r w:rsidRPr="00713751">
        <w:rPr>
          <w:sz w:val="20"/>
        </w:rPr>
        <w:br w:type="page"/>
      </w:r>
      <w:r w:rsidRPr="00713751">
        <w:rPr>
          <w:b/>
          <w:color w:val="C00000"/>
          <w:sz w:val="28"/>
          <w:szCs w:val="28"/>
        </w:rPr>
        <w:lastRenderedPageBreak/>
        <w:t>Role Detail</w:t>
      </w:r>
    </w:p>
    <w:p w14:paraId="0A2FB4E7" w14:textId="77777777" w:rsidR="004E71C0" w:rsidRPr="00713751" w:rsidRDefault="004E71C0" w:rsidP="004E71C0">
      <w:pPr>
        <w:rPr>
          <w:b/>
          <w:color w:val="C00000"/>
        </w:rPr>
      </w:pPr>
    </w:p>
    <w:p w14:paraId="633BC49A" w14:textId="77777777" w:rsidR="004E71C0" w:rsidRPr="00713751" w:rsidRDefault="004E71C0" w:rsidP="004E71C0">
      <w:pPr>
        <w:rPr>
          <w:color w:val="C00000"/>
          <w:sz w:val="24"/>
          <w:szCs w:val="24"/>
        </w:rPr>
      </w:pPr>
      <w:r w:rsidRPr="00713751">
        <w:rPr>
          <w:b/>
          <w:color w:val="C00000"/>
          <w:sz w:val="24"/>
          <w:szCs w:val="24"/>
        </w:rPr>
        <w:t>Role Purpose</w:t>
      </w:r>
    </w:p>
    <w:p w14:paraId="06F23B1D" w14:textId="77777777" w:rsidR="004E71C0" w:rsidRPr="00713751" w:rsidRDefault="004E71C0" w:rsidP="004E71C0">
      <w:pPr>
        <w:rPr>
          <w:sz w:val="20"/>
        </w:rPr>
      </w:pPr>
    </w:p>
    <w:p w14:paraId="4AC4DBE6" w14:textId="6B1CA796" w:rsidR="00051110" w:rsidRPr="00753324" w:rsidRDefault="00B7168D" w:rsidP="00051110">
      <w:pPr>
        <w:jc w:val="both"/>
        <w:rPr>
          <w:rFonts w:asciiTheme="minorHAnsi" w:hAnsiTheme="minorHAnsi" w:cstheme="minorHAnsi"/>
        </w:rPr>
      </w:pPr>
      <w:r w:rsidRPr="00753324">
        <w:rPr>
          <w:rFonts w:asciiTheme="minorHAnsi" w:hAnsiTheme="minorHAnsi" w:cstheme="minorHAnsi"/>
          <w:color w:val="181717"/>
          <w:sz w:val="24"/>
          <w:szCs w:val="24"/>
          <w:shd w:val="clear" w:color="auto" w:fill="FFFFFF"/>
        </w:rPr>
        <w:t>W</w:t>
      </w:r>
      <w:r w:rsidR="004064AC" w:rsidRPr="00753324">
        <w:rPr>
          <w:rFonts w:asciiTheme="minorHAnsi" w:hAnsiTheme="minorHAnsi" w:cstheme="minorHAnsi"/>
          <w:color w:val="181717"/>
          <w:sz w:val="24"/>
          <w:szCs w:val="24"/>
          <w:shd w:val="clear" w:color="auto" w:fill="FFFFFF"/>
        </w:rPr>
        <w:t>ork</w:t>
      </w:r>
      <w:r w:rsidRPr="00753324">
        <w:rPr>
          <w:rFonts w:asciiTheme="minorHAnsi" w:hAnsiTheme="minorHAnsi" w:cstheme="minorHAnsi"/>
          <w:color w:val="181717"/>
          <w:sz w:val="24"/>
          <w:szCs w:val="24"/>
          <w:shd w:val="clear" w:color="auto" w:fill="FFFFFF"/>
        </w:rPr>
        <w:t xml:space="preserve">ing in response to the needs of </w:t>
      </w:r>
      <w:r w:rsidR="004064AC" w:rsidRPr="00753324">
        <w:rPr>
          <w:rFonts w:asciiTheme="minorHAnsi" w:hAnsiTheme="minorHAnsi" w:cstheme="minorHAnsi"/>
          <w:color w:val="181717"/>
          <w:sz w:val="24"/>
          <w:szCs w:val="24"/>
          <w:shd w:val="clear" w:color="auto" w:fill="FFFFFF"/>
        </w:rPr>
        <w:t>small and medium</w:t>
      </w:r>
      <w:r w:rsidR="0CFA7B31" w:rsidRPr="00753324">
        <w:rPr>
          <w:rFonts w:asciiTheme="minorHAnsi" w:hAnsiTheme="minorHAnsi" w:cstheme="minorHAnsi"/>
          <w:color w:val="181717"/>
          <w:sz w:val="24"/>
          <w:szCs w:val="24"/>
          <w:shd w:val="clear" w:color="auto" w:fill="FFFFFF"/>
        </w:rPr>
        <w:t xml:space="preserve"> sized </w:t>
      </w:r>
      <w:r w:rsidR="004064AC" w:rsidRPr="00266616">
        <w:rPr>
          <w:rFonts w:asciiTheme="minorHAnsi" w:hAnsiTheme="minorHAnsi" w:cstheme="minorHAnsi"/>
          <w:color w:val="181717"/>
          <w:sz w:val="24"/>
          <w:szCs w:val="24"/>
          <w:shd w:val="clear" w:color="auto" w:fill="FFFFFF"/>
        </w:rPr>
        <w:t xml:space="preserve">enterprises </w:t>
      </w:r>
      <w:r w:rsidR="189E9DD4" w:rsidRPr="00382CE8">
        <w:rPr>
          <w:rFonts w:asciiTheme="minorHAnsi" w:hAnsiTheme="minorHAnsi" w:cstheme="minorHAnsi"/>
          <w:color w:val="181717"/>
          <w:sz w:val="24"/>
          <w:szCs w:val="24"/>
          <w:shd w:val="clear" w:color="auto" w:fill="FFFFFF"/>
        </w:rPr>
        <w:t>(SMEs)</w:t>
      </w:r>
      <w:r w:rsidR="00BB4197">
        <w:rPr>
          <w:rFonts w:asciiTheme="minorHAnsi" w:hAnsiTheme="minorHAnsi" w:cstheme="minorHAnsi"/>
          <w:color w:val="181717"/>
          <w:sz w:val="24"/>
          <w:szCs w:val="24"/>
          <w:shd w:val="clear" w:color="auto" w:fill="FFFFFF"/>
        </w:rPr>
        <w:t>, this role</w:t>
      </w:r>
      <w:r w:rsidR="189E9DD4" w:rsidRPr="00382CE8">
        <w:rPr>
          <w:rFonts w:asciiTheme="minorHAnsi" w:hAnsiTheme="minorHAnsi" w:cstheme="minorHAnsi"/>
          <w:color w:val="181717"/>
          <w:sz w:val="24"/>
          <w:szCs w:val="24"/>
          <w:shd w:val="clear" w:color="auto" w:fill="FFFFFF"/>
        </w:rPr>
        <w:t xml:space="preserve"> </w:t>
      </w:r>
      <w:r w:rsidRPr="00542133">
        <w:rPr>
          <w:rFonts w:asciiTheme="minorHAnsi" w:hAnsiTheme="minorHAnsi" w:cstheme="minorHAnsi"/>
          <w:color w:val="181717"/>
          <w:sz w:val="24"/>
          <w:szCs w:val="24"/>
          <w:shd w:val="clear" w:color="auto" w:fill="FFFFFF"/>
        </w:rPr>
        <w:t xml:space="preserve">will </w:t>
      </w:r>
      <w:r w:rsidRPr="00EE5D69">
        <w:rPr>
          <w:rFonts w:asciiTheme="minorHAnsi" w:hAnsiTheme="minorHAnsi" w:cstheme="minorHAnsi"/>
          <w:color w:val="181717"/>
          <w:sz w:val="24"/>
          <w:szCs w:val="24"/>
          <w:shd w:val="clear" w:color="auto" w:fill="FFFFFF"/>
        </w:rPr>
        <w:t xml:space="preserve">support research projects, conducting research, analysing </w:t>
      </w:r>
      <w:proofErr w:type="gramStart"/>
      <w:r w:rsidRPr="00EE5D69">
        <w:rPr>
          <w:rFonts w:asciiTheme="minorHAnsi" w:hAnsiTheme="minorHAnsi" w:cstheme="minorHAnsi"/>
          <w:color w:val="181717"/>
          <w:sz w:val="24"/>
          <w:szCs w:val="24"/>
          <w:shd w:val="clear" w:color="auto" w:fill="FFFFFF"/>
        </w:rPr>
        <w:t>results</w:t>
      </w:r>
      <w:proofErr w:type="gramEnd"/>
      <w:r w:rsidRPr="00EE5D69">
        <w:rPr>
          <w:rFonts w:asciiTheme="minorHAnsi" w:hAnsiTheme="minorHAnsi" w:cstheme="minorHAnsi"/>
          <w:color w:val="181717"/>
          <w:sz w:val="24"/>
          <w:szCs w:val="24"/>
          <w:shd w:val="clear" w:color="auto" w:fill="FFFFFF"/>
        </w:rPr>
        <w:t xml:space="preserve"> and generating original ideas</w:t>
      </w:r>
      <w:r w:rsidR="0099770A">
        <w:rPr>
          <w:rFonts w:asciiTheme="minorHAnsi" w:hAnsiTheme="minorHAnsi" w:cstheme="minorHAnsi"/>
          <w:color w:val="181717"/>
          <w:sz w:val="24"/>
          <w:szCs w:val="24"/>
          <w:shd w:val="clear" w:color="auto" w:fill="FFFFFF"/>
        </w:rPr>
        <w:t>.</w:t>
      </w:r>
      <w:r w:rsidR="00051110" w:rsidRPr="0015386F">
        <w:rPr>
          <w:rFonts w:asciiTheme="minorHAnsi" w:hAnsiTheme="minorHAnsi" w:cstheme="minorHAnsi"/>
          <w:color w:val="181717"/>
          <w:sz w:val="24"/>
          <w:szCs w:val="24"/>
          <w:shd w:val="clear" w:color="auto" w:fill="FFFFFF"/>
        </w:rPr>
        <w:t xml:space="preserve"> </w:t>
      </w:r>
      <w:r w:rsidR="0099770A">
        <w:rPr>
          <w:rFonts w:asciiTheme="minorHAnsi" w:hAnsiTheme="minorHAnsi" w:cstheme="minorHAnsi"/>
          <w:color w:val="181717"/>
          <w:sz w:val="24"/>
          <w:szCs w:val="24"/>
          <w:shd w:val="clear" w:color="auto" w:fill="FFFFFF"/>
        </w:rPr>
        <w:t>T</w:t>
      </w:r>
      <w:r w:rsidR="00051110" w:rsidRPr="00753324">
        <w:rPr>
          <w:rFonts w:asciiTheme="minorHAnsi" w:hAnsiTheme="minorHAnsi" w:cstheme="minorHAnsi"/>
        </w:rPr>
        <w:t xml:space="preserve">here is now an exciting opportunity for 5 x Research </w:t>
      </w:r>
      <w:r w:rsidR="0099770A">
        <w:rPr>
          <w:rFonts w:asciiTheme="minorHAnsi" w:hAnsiTheme="minorHAnsi" w:cstheme="minorHAnsi"/>
        </w:rPr>
        <w:t>Fellows</w:t>
      </w:r>
      <w:r w:rsidR="00051110" w:rsidRPr="00266616">
        <w:rPr>
          <w:rFonts w:asciiTheme="minorHAnsi" w:hAnsiTheme="minorHAnsi" w:cstheme="minorHAnsi"/>
        </w:rPr>
        <w:t xml:space="preserve"> to support this work for a fixed term period. This role will contribute to the delivery of project and provide technical, analytical and research support to commercial organisations in supporting the </w:t>
      </w:r>
      <w:r w:rsidR="00051110" w:rsidRPr="00542133">
        <w:rPr>
          <w:rFonts w:asciiTheme="minorHAnsi" w:hAnsiTheme="minorHAnsi" w:cstheme="minorHAnsi"/>
        </w:rPr>
        <w:t>development</w:t>
      </w:r>
      <w:r w:rsidR="00051110" w:rsidRPr="00EE5D69">
        <w:rPr>
          <w:rFonts w:asciiTheme="minorHAnsi" w:hAnsiTheme="minorHAnsi" w:cstheme="minorHAnsi"/>
        </w:rPr>
        <w:t xml:space="preserve"> </w:t>
      </w:r>
      <w:r w:rsidR="00051110" w:rsidRPr="00A63F5B">
        <w:rPr>
          <w:rFonts w:asciiTheme="minorHAnsi" w:hAnsiTheme="minorHAnsi" w:cstheme="minorHAnsi"/>
        </w:rPr>
        <w:t xml:space="preserve">of new products </w:t>
      </w:r>
      <w:r w:rsidR="00051110" w:rsidRPr="0015386F">
        <w:rPr>
          <w:rFonts w:asciiTheme="minorHAnsi" w:hAnsiTheme="minorHAnsi" w:cstheme="minorHAnsi"/>
        </w:rPr>
        <w:t xml:space="preserve">and </w:t>
      </w:r>
      <w:r w:rsidR="00051110" w:rsidRPr="00753324">
        <w:rPr>
          <w:rFonts w:asciiTheme="minorHAnsi" w:hAnsiTheme="minorHAnsi" w:cstheme="minorHAnsi"/>
        </w:rPr>
        <w:t xml:space="preserve">services in the field of robotics and autonomous systems.  The Research </w:t>
      </w:r>
      <w:r w:rsidR="00051110" w:rsidRPr="00266616">
        <w:rPr>
          <w:rFonts w:asciiTheme="minorHAnsi" w:hAnsiTheme="minorHAnsi" w:cstheme="minorHAnsi"/>
        </w:rPr>
        <w:t xml:space="preserve">team will support research projects, conducting research, analysing </w:t>
      </w:r>
      <w:proofErr w:type="gramStart"/>
      <w:r w:rsidR="00051110" w:rsidRPr="00266616">
        <w:rPr>
          <w:rFonts w:asciiTheme="minorHAnsi" w:hAnsiTheme="minorHAnsi" w:cstheme="minorHAnsi"/>
        </w:rPr>
        <w:t>results</w:t>
      </w:r>
      <w:proofErr w:type="gramEnd"/>
      <w:r w:rsidR="00051110" w:rsidRPr="00266616">
        <w:rPr>
          <w:rFonts w:asciiTheme="minorHAnsi" w:hAnsiTheme="minorHAnsi" w:cstheme="minorHAnsi"/>
        </w:rPr>
        <w:t xml:space="preserve"> and generating original</w:t>
      </w:r>
      <w:r w:rsidR="00051110" w:rsidRPr="00542133">
        <w:rPr>
          <w:rFonts w:asciiTheme="minorHAnsi" w:hAnsiTheme="minorHAnsi" w:cstheme="minorHAnsi"/>
        </w:rPr>
        <w:t xml:space="preserve"> </w:t>
      </w:r>
      <w:r w:rsidR="00051110" w:rsidRPr="00EE5D69">
        <w:rPr>
          <w:rFonts w:asciiTheme="minorHAnsi" w:hAnsiTheme="minorHAnsi" w:cstheme="minorHAnsi"/>
        </w:rPr>
        <w:t xml:space="preserve">ideas; work with SMEs to </w:t>
      </w:r>
      <w:r w:rsidR="00051110" w:rsidRPr="00A63F5B">
        <w:rPr>
          <w:rFonts w:asciiTheme="minorHAnsi" w:hAnsiTheme="minorHAnsi" w:cstheme="minorHAnsi"/>
        </w:rPr>
        <w:t>‘problem solve’ live business issues where Robotics/AI interventions will help improve growth, productivity or resilience.</w:t>
      </w:r>
      <w:r w:rsidR="00051110" w:rsidRPr="0015386F">
        <w:rPr>
          <w:rFonts w:asciiTheme="minorHAnsi" w:hAnsiTheme="minorHAnsi" w:cstheme="minorHAnsi"/>
        </w:rPr>
        <w:t xml:space="preserve">  </w:t>
      </w:r>
      <w:r w:rsidR="00051110" w:rsidRPr="00753324">
        <w:rPr>
          <w:rFonts w:asciiTheme="minorHAnsi" w:hAnsiTheme="minorHAnsi" w:cstheme="minorHAnsi"/>
        </w:rPr>
        <w:t xml:space="preserve">We particularly encourage applications from candidates with expertise/interests in health/assisted living, autonomous vehicles, and the implementation of robotics in manufacturing. </w:t>
      </w:r>
    </w:p>
    <w:p w14:paraId="7D34D4B4" w14:textId="77777777" w:rsidR="00051110" w:rsidRPr="00753324" w:rsidRDefault="00051110" w:rsidP="00051110">
      <w:pPr>
        <w:jc w:val="both"/>
        <w:rPr>
          <w:rFonts w:asciiTheme="minorHAnsi" w:hAnsiTheme="minorHAnsi" w:cstheme="minorHAnsi"/>
        </w:rPr>
      </w:pPr>
    </w:p>
    <w:p w14:paraId="6ED0E889" w14:textId="75024B4E" w:rsidR="00051110" w:rsidRPr="00753324" w:rsidRDefault="00051110" w:rsidP="00051110">
      <w:pPr>
        <w:jc w:val="both"/>
        <w:rPr>
          <w:rFonts w:asciiTheme="minorHAnsi" w:hAnsiTheme="minorHAnsi" w:cstheme="minorHAnsi"/>
        </w:rPr>
      </w:pPr>
      <w:r w:rsidRPr="00753324">
        <w:rPr>
          <w:rFonts w:asciiTheme="minorHAnsi" w:hAnsiTheme="minorHAnsi" w:cstheme="minorHAnsi"/>
        </w:rPr>
        <w:t xml:space="preserve">They will report to the Professor in Robotics and Autonomous Systems and will also have reporting responsibilities to the academic lead and be expected to engage with the wider project team.  They will be expected to deliver outputs for the ERDF and RED elements of the project working with SMEs.  </w:t>
      </w:r>
    </w:p>
    <w:p w14:paraId="3C5CAF7B" w14:textId="77777777" w:rsidR="00051110" w:rsidRPr="0049237E" w:rsidRDefault="00051110" w:rsidP="006912DC">
      <w:pPr>
        <w:jc w:val="both"/>
        <w:rPr>
          <w:rFonts w:asciiTheme="minorHAnsi" w:hAnsiTheme="minorHAnsi" w:cstheme="minorHAnsi"/>
          <w:sz w:val="20"/>
        </w:rPr>
      </w:pPr>
    </w:p>
    <w:p w14:paraId="546C49E7" w14:textId="77777777" w:rsidR="00A61722" w:rsidRPr="0049237E" w:rsidRDefault="00A61722" w:rsidP="004E71C0">
      <w:pPr>
        <w:rPr>
          <w:rFonts w:asciiTheme="minorHAnsi" w:hAnsiTheme="minorHAnsi" w:cstheme="minorHAnsi"/>
          <w:b/>
          <w:color w:val="C00000"/>
          <w:sz w:val="24"/>
          <w:szCs w:val="24"/>
        </w:rPr>
      </w:pPr>
    </w:p>
    <w:p w14:paraId="595C0380" w14:textId="77777777" w:rsidR="004E71C0" w:rsidRPr="0049237E" w:rsidRDefault="004E71C0" w:rsidP="004E71C0">
      <w:pPr>
        <w:rPr>
          <w:rFonts w:asciiTheme="minorHAnsi" w:hAnsiTheme="minorHAnsi" w:cstheme="minorHAnsi"/>
          <w:color w:val="C00000"/>
          <w:sz w:val="24"/>
          <w:szCs w:val="24"/>
        </w:rPr>
      </w:pPr>
      <w:r w:rsidRPr="0049237E">
        <w:rPr>
          <w:rFonts w:asciiTheme="minorHAnsi" w:hAnsiTheme="minorHAnsi" w:cstheme="minorHAnsi"/>
          <w:b/>
          <w:color w:val="C00000"/>
          <w:sz w:val="24"/>
          <w:szCs w:val="24"/>
        </w:rPr>
        <w:t>Responsibilities</w:t>
      </w:r>
    </w:p>
    <w:p w14:paraId="5BE7FCDE" w14:textId="721DDAFE" w:rsidR="00422FA7" w:rsidRPr="00753324" w:rsidRDefault="00422FA7" w:rsidP="0049237E">
      <w:pPr>
        <w:pStyle w:val="1stBullet"/>
        <w:tabs>
          <w:tab w:val="clear" w:pos="360"/>
        </w:tabs>
        <w:ind w:left="284" w:firstLine="0"/>
        <w:jc w:val="both"/>
        <w:rPr>
          <w:rFonts w:asciiTheme="minorHAnsi" w:hAnsiTheme="minorHAnsi" w:cstheme="minorHAnsi"/>
          <w:sz w:val="22"/>
          <w:szCs w:val="22"/>
        </w:rPr>
      </w:pPr>
      <w:r w:rsidRPr="00753324">
        <w:rPr>
          <w:rFonts w:asciiTheme="minorHAnsi" w:hAnsiTheme="minorHAnsi" w:cstheme="minorHAnsi"/>
          <w:sz w:val="22"/>
          <w:szCs w:val="22"/>
        </w:rPr>
        <w:t>Perform the following activities in conjunction with the Principal/Co Investigator:</w:t>
      </w:r>
    </w:p>
    <w:p w14:paraId="64D891A5" w14:textId="6E70E931" w:rsidR="00F11477" w:rsidRPr="00753324" w:rsidRDefault="00F11477" w:rsidP="00B43688">
      <w:pPr>
        <w:numPr>
          <w:ilvl w:val="0"/>
          <w:numId w:val="25"/>
        </w:numPr>
        <w:spacing w:before="120" w:after="120"/>
        <w:ind w:right="363"/>
        <w:rPr>
          <w:rFonts w:asciiTheme="minorHAnsi" w:hAnsiTheme="minorHAnsi" w:cstheme="minorHAnsi"/>
          <w:bCs/>
        </w:rPr>
      </w:pPr>
      <w:r w:rsidRPr="00753324">
        <w:rPr>
          <w:rFonts w:asciiTheme="minorHAnsi" w:hAnsiTheme="minorHAnsi" w:cstheme="minorHAnsi"/>
          <w:bCs/>
        </w:rPr>
        <w:t>To provide technical, analytical and research support to SMEs in supporting the development of new products and services in the field of intelligent automation and robotics</w:t>
      </w:r>
    </w:p>
    <w:p w14:paraId="4C64CA77" w14:textId="1FFF4774" w:rsidR="00241673" w:rsidRPr="00753324" w:rsidRDefault="00241673" w:rsidP="00B43688">
      <w:pPr>
        <w:numPr>
          <w:ilvl w:val="0"/>
          <w:numId w:val="25"/>
        </w:numPr>
        <w:spacing w:before="120" w:after="120"/>
        <w:ind w:right="363"/>
        <w:rPr>
          <w:rFonts w:asciiTheme="minorHAnsi" w:hAnsiTheme="minorHAnsi" w:cstheme="minorHAnsi"/>
          <w:bCs/>
        </w:rPr>
      </w:pPr>
      <w:r w:rsidRPr="00753324">
        <w:rPr>
          <w:rFonts w:asciiTheme="minorHAnsi" w:hAnsiTheme="minorHAnsi" w:cstheme="minorHAnsi"/>
          <w:bCs/>
        </w:rPr>
        <w:t xml:space="preserve">To generate outputs for high quality peer review journals as well as wider forms of dissemination to academia, </w:t>
      </w:r>
      <w:proofErr w:type="gramStart"/>
      <w:r w:rsidRPr="00753324">
        <w:rPr>
          <w:rFonts w:asciiTheme="minorHAnsi" w:hAnsiTheme="minorHAnsi" w:cstheme="minorHAnsi"/>
          <w:bCs/>
        </w:rPr>
        <w:t>industry</w:t>
      </w:r>
      <w:proofErr w:type="gramEnd"/>
      <w:r w:rsidRPr="00753324">
        <w:rPr>
          <w:rFonts w:asciiTheme="minorHAnsi" w:hAnsiTheme="minorHAnsi" w:cstheme="minorHAnsi"/>
          <w:bCs/>
        </w:rPr>
        <w:t xml:space="preserve"> and government.</w:t>
      </w:r>
    </w:p>
    <w:p w14:paraId="4C804135" w14:textId="15F3003C" w:rsidR="0077534E" w:rsidRPr="00753324" w:rsidRDefault="0077534E" w:rsidP="00B43688">
      <w:pPr>
        <w:numPr>
          <w:ilvl w:val="0"/>
          <w:numId w:val="25"/>
        </w:numPr>
        <w:spacing w:before="120" w:after="120"/>
        <w:ind w:right="363"/>
        <w:rPr>
          <w:rFonts w:asciiTheme="minorHAnsi" w:hAnsiTheme="minorHAnsi" w:cstheme="minorHAnsi"/>
          <w:bCs/>
        </w:rPr>
      </w:pPr>
      <w:r w:rsidRPr="00753324">
        <w:rPr>
          <w:rFonts w:asciiTheme="minorHAnsi" w:hAnsiTheme="minorHAnsi" w:cstheme="minorHAnsi"/>
          <w:bCs/>
        </w:rPr>
        <w:t>To undertake research projects related to intelligent automation and robotics</w:t>
      </w:r>
    </w:p>
    <w:p w14:paraId="5014990E" w14:textId="5AFF9F65" w:rsidR="0077534E" w:rsidRPr="00753324" w:rsidRDefault="00812211" w:rsidP="00B43688">
      <w:pPr>
        <w:numPr>
          <w:ilvl w:val="0"/>
          <w:numId w:val="25"/>
        </w:numPr>
        <w:spacing w:before="120" w:after="120"/>
        <w:ind w:right="363"/>
        <w:rPr>
          <w:rFonts w:asciiTheme="minorHAnsi" w:hAnsiTheme="minorHAnsi" w:cstheme="minorHAnsi"/>
          <w:bCs/>
        </w:rPr>
      </w:pPr>
      <w:r w:rsidRPr="00753324">
        <w:rPr>
          <w:rFonts w:asciiTheme="minorHAnsi" w:hAnsiTheme="minorHAnsi" w:cstheme="minorHAnsi"/>
        </w:rPr>
        <w:t>To help conceive and then to plan and deliver experimental and innovation projects within NERIC and supporting facilities.</w:t>
      </w:r>
    </w:p>
    <w:p w14:paraId="61CB8AC2" w14:textId="1E5808C8" w:rsidR="00B43688" w:rsidRPr="00753324" w:rsidRDefault="00B43688" w:rsidP="00241673">
      <w:pPr>
        <w:numPr>
          <w:ilvl w:val="0"/>
          <w:numId w:val="25"/>
        </w:numPr>
        <w:spacing w:before="120" w:after="120"/>
        <w:ind w:right="363"/>
        <w:rPr>
          <w:rFonts w:asciiTheme="minorHAnsi" w:hAnsiTheme="minorHAnsi" w:cstheme="minorHAnsi"/>
          <w:bCs/>
        </w:rPr>
      </w:pPr>
      <w:r w:rsidRPr="00753324">
        <w:rPr>
          <w:rFonts w:asciiTheme="minorHAnsi" w:hAnsiTheme="minorHAnsi" w:cstheme="minorHAnsi"/>
          <w:bCs/>
        </w:rPr>
        <w:t>To develop research objectives in connection with the project</w:t>
      </w:r>
    </w:p>
    <w:p w14:paraId="3F1DA73D" w14:textId="224B8EB6" w:rsidR="00D47E21" w:rsidRPr="00753324" w:rsidRDefault="00D47E21" w:rsidP="00241673">
      <w:pPr>
        <w:numPr>
          <w:ilvl w:val="0"/>
          <w:numId w:val="25"/>
        </w:numPr>
        <w:spacing w:before="120" w:after="120"/>
        <w:ind w:right="363"/>
        <w:rPr>
          <w:rFonts w:asciiTheme="minorHAnsi" w:hAnsiTheme="minorHAnsi" w:cstheme="minorHAnsi"/>
          <w:bCs/>
        </w:rPr>
      </w:pPr>
      <w:r w:rsidRPr="00753324">
        <w:rPr>
          <w:rFonts w:asciiTheme="minorHAnsi" w:hAnsiTheme="minorHAnsi" w:cstheme="minorHAnsi"/>
          <w:bCs/>
        </w:rPr>
        <w:t>To work within the projec6t timescales, agreed work plans and funding guidelines</w:t>
      </w:r>
    </w:p>
    <w:p w14:paraId="6494A272" w14:textId="16010771" w:rsidR="00B43688" w:rsidRPr="00EE5D69" w:rsidRDefault="00EE5D69" w:rsidP="00EE5D69">
      <w:pPr>
        <w:pStyle w:val="1stBullet"/>
        <w:numPr>
          <w:ilvl w:val="0"/>
          <w:numId w:val="25"/>
        </w:numPr>
        <w:jc w:val="both"/>
        <w:rPr>
          <w:rFonts w:asciiTheme="minorHAnsi" w:hAnsiTheme="minorHAnsi" w:cstheme="minorHAnsi"/>
          <w:sz w:val="22"/>
          <w:szCs w:val="22"/>
        </w:rPr>
      </w:pPr>
      <w:r w:rsidRPr="00753324">
        <w:rPr>
          <w:rFonts w:asciiTheme="minorHAnsi" w:hAnsiTheme="minorHAnsi" w:cstheme="minorHAnsi"/>
          <w:sz w:val="22"/>
          <w:szCs w:val="22"/>
        </w:rPr>
        <w:t xml:space="preserve">Presentation of work at international and national conferences, at internal and external seminars, </w:t>
      </w:r>
      <w:proofErr w:type="gramStart"/>
      <w:r w:rsidRPr="00753324">
        <w:rPr>
          <w:rFonts w:asciiTheme="minorHAnsi" w:hAnsiTheme="minorHAnsi" w:cstheme="minorHAnsi"/>
          <w:sz w:val="22"/>
          <w:szCs w:val="22"/>
        </w:rPr>
        <w:t>colloquia</w:t>
      </w:r>
      <w:proofErr w:type="gramEnd"/>
      <w:r w:rsidRPr="00753324">
        <w:rPr>
          <w:rFonts w:asciiTheme="minorHAnsi" w:hAnsiTheme="minorHAnsi" w:cstheme="minorHAnsi"/>
          <w:sz w:val="22"/>
          <w:szCs w:val="22"/>
        </w:rPr>
        <w:t xml:space="preserve"> and workshops</w:t>
      </w:r>
    </w:p>
    <w:p w14:paraId="66041074" w14:textId="125FD3DA" w:rsidR="009E6E1A" w:rsidRPr="00753324" w:rsidRDefault="009E6E1A" w:rsidP="009E6E1A">
      <w:pPr>
        <w:pStyle w:val="Default"/>
        <w:numPr>
          <w:ilvl w:val="0"/>
          <w:numId w:val="25"/>
        </w:numPr>
        <w:rPr>
          <w:rFonts w:asciiTheme="minorHAnsi" w:hAnsiTheme="minorHAnsi" w:cstheme="minorHAnsi"/>
          <w:sz w:val="22"/>
          <w:szCs w:val="22"/>
        </w:rPr>
      </w:pPr>
      <w:r w:rsidRPr="00753324">
        <w:rPr>
          <w:rFonts w:asciiTheme="minorHAnsi" w:hAnsiTheme="minorHAnsi" w:cstheme="minorHAnsi"/>
          <w:sz w:val="22"/>
          <w:szCs w:val="22"/>
        </w:rPr>
        <w:t xml:space="preserve">To collect, process and interpret data relevant to the aims of the research project to ensure that research is conducted to appropriate ethical and governance standards as defined by the University </w:t>
      </w:r>
    </w:p>
    <w:p w14:paraId="44F820E2" w14:textId="77777777" w:rsidR="009E6E1A" w:rsidRPr="00753324" w:rsidRDefault="009E6E1A" w:rsidP="00753324">
      <w:pPr>
        <w:pStyle w:val="Default"/>
        <w:rPr>
          <w:rFonts w:asciiTheme="minorHAnsi" w:hAnsiTheme="minorHAnsi" w:cstheme="minorHAnsi"/>
          <w:sz w:val="22"/>
          <w:szCs w:val="22"/>
        </w:rPr>
      </w:pPr>
    </w:p>
    <w:p w14:paraId="7E1269C5" w14:textId="2ECAF693" w:rsidR="009E6E1A" w:rsidRPr="0049237E" w:rsidRDefault="009E6E1A" w:rsidP="009E6E1A">
      <w:pPr>
        <w:pStyle w:val="Default"/>
        <w:numPr>
          <w:ilvl w:val="0"/>
          <w:numId w:val="25"/>
        </w:numPr>
        <w:rPr>
          <w:rFonts w:asciiTheme="minorHAnsi" w:hAnsiTheme="minorHAnsi" w:cstheme="minorHAnsi"/>
          <w:color w:val="auto"/>
          <w:sz w:val="22"/>
          <w:szCs w:val="22"/>
        </w:rPr>
      </w:pPr>
      <w:r w:rsidRPr="0049237E">
        <w:rPr>
          <w:rFonts w:asciiTheme="minorHAnsi" w:hAnsiTheme="minorHAnsi" w:cstheme="minorHAnsi"/>
          <w:color w:val="auto"/>
          <w:sz w:val="22"/>
          <w:szCs w:val="22"/>
        </w:rPr>
        <w:t xml:space="preserve">Ensuring the project progress is in line with agreed timescales </w:t>
      </w:r>
    </w:p>
    <w:p w14:paraId="2370AB72" w14:textId="77777777" w:rsidR="009E6E1A" w:rsidRPr="00753324" w:rsidRDefault="009E6E1A" w:rsidP="00753324">
      <w:pPr>
        <w:pStyle w:val="Default"/>
        <w:ind w:left="1077"/>
        <w:rPr>
          <w:rFonts w:asciiTheme="minorHAnsi" w:hAnsiTheme="minorHAnsi" w:cstheme="minorHAnsi"/>
          <w:color w:val="FF0000"/>
          <w:sz w:val="22"/>
          <w:szCs w:val="22"/>
        </w:rPr>
      </w:pPr>
    </w:p>
    <w:p w14:paraId="346DF813" w14:textId="4018E21D" w:rsidR="009E6E1A" w:rsidRPr="00753324" w:rsidRDefault="009E6E1A" w:rsidP="009E6E1A">
      <w:pPr>
        <w:pStyle w:val="Default"/>
        <w:numPr>
          <w:ilvl w:val="0"/>
          <w:numId w:val="25"/>
        </w:numPr>
        <w:rPr>
          <w:rFonts w:asciiTheme="minorHAnsi" w:hAnsiTheme="minorHAnsi" w:cstheme="minorHAnsi"/>
          <w:sz w:val="22"/>
          <w:szCs w:val="22"/>
        </w:rPr>
      </w:pPr>
      <w:r w:rsidRPr="00753324">
        <w:rPr>
          <w:rFonts w:asciiTheme="minorHAnsi" w:hAnsiTheme="minorHAnsi" w:cstheme="minorHAnsi"/>
          <w:sz w:val="22"/>
          <w:szCs w:val="22"/>
        </w:rPr>
        <w:t xml:space="preserve">Ensuring the senior academic is regularly informed of study progress and issues pertinent to future progress </w:t>
      </w:r>
    </w:p>
    <w:p w14:paraId="79D2CB90" w14:textId="77777777" w:rsidR="009E6E1A" w:rsidRPr="00753324" w:rsidRDefault="009E6E1A" w:rsidP="00753324">
      <w:pPr>
        <w:pStyle w:val="Default"/>
        <w:ind w:left="1077"/>
        <w:rPr>
          <w:rFonts w:asciiTheme="minorHAnsi" w:hAnsiTheme="minorHAnsi" w:cstheme="minorHAnsi"/>
          <w:sz w:val="22"/>
          <w:szCs w:val="22"/>
        </w:rPr>
      </w:pPr>
    </w:p>
    <w:p w14:paraId="26D84B46" w14:textId="14182FA6" w:rsidR="009E6E1A" w:rsidRPr="00753324" w:rsidRDefault="009E6E1A" w:rsidP="009E6E1A">
      <w:pPr>
        <w:pStyle w:val="Default"/>
        <w:numPr>
          <w:ilvl w:val="0"/>
          <w:numId w:val="25"/>
        </w:numPr>
        <w:rPr>
          <w:rFonts w:asciiTheme="minorHAnsi" w:hAnsiTheme="minorHAnsi" w:cstheme="minorHAnsi"/>
          <w:sz w:val="22"/>
          <w:szCs w:val="22"/>
        </w:rPr>
      </w:pPr>
      <w:r w:rsidRPr="00753324">
        <w:rPr>
          <w:rFonts w:asciiTheme="minorHAnsi" w:hAnsiTheme="minorHAnsi" w:cstheme="minorHAnsi"/>
          <w:sz w:val="22"/>
          <w:szCs w:val="22"/>
        </w:rPr>
        <w:t xml:space="preserve">Contribution to the writing of report/s in line with the project funding and under the guidance of the </w:t>
      </w:r>
      <w:r w:rsidR="006A21B5" w:rsidRPr="00753324">
        <w:rPr>
          <w:rFonts w:asciiTheme="minorHAnsi" w:hAnsiTheme="minorHAnsi" w:cstheme="minorHAnsi"/>
          <w:sz w:val="22"/>
          <w:szCs w:val="22"/>
        </w:rPr>
        <w:t xml:space="preserve">NERIC </w:t>
      </w:r>
      <w:r w:rsidRPr="00753324">
        <w:rPr>
          <w:rFonts w:asciiTheme="minorHAnsi" w:hAnsiTheme="minorHAnsi" w:cstheme="minorHAnsi"/>
          <w:sz w:val="22"/>
          <w:szCs w:val="22"/>
        </w:rPr>
        <w:t>Project Manager</w:t>
      </w:r>
      <w:r w:rsidR="006A21B5" w:rsidRPr="00753324">
        <w:rPr>
          <w:rFonts w:asciiTheme="minorHAnsi" w:hAnsiTheme="minorHAnsi" w:cstheme="minorHAnsi"/>
          <w:sz w:val="22"/>
          <w:szCs w:val="22"/>
        </w:rPr>
        <w:t>s</w:t>
      </w:r>
      <w:r w:rsidRPr="00753324">
        <w:rPr>
          <w:rFonts w:asciiTheme="minorHAnsi" w:hAnsiTheme="minorHAnsi" w:cstheme="minorHAnsi"/>
          <w:sz w:val="22"/>
          <w:szCs w:val="22"/>
        </w:rPr>
        <w:t xml:space="preserve">. </w:t>
      </w:r>
    </w:p>
    <w:p w14:paraId="52CC8EED" w14:textId="77777777" w:rsidR="009E6E1A" w:rsidRPr="00753324" w:rsidRDefault="009E6E1A" w:rsidP="00EE5D69">
      <w:pPr>
        <w:pStyle w:val="Default"/>
        <w:ind w:left="1077"/>
        <w:rPr>
          <w:rFonts w:asciiTheme="minorHAnsi" w:hAnsiTheme="minorHAnsi" w:cstheme="minorHAnsi"/>
          <w:sz w:val="22"/>
          <w:szCs w:val="22"/>
        </w:rPr>
      </w:pPr>
    </w:p>
    <w:p w14:paraId="0C93F36A" w14:textId="13569B8C" w:rsidR="009E6E1A" w:rsidRPr="00753324" w:rsidRDefault="009E6E1A" w:rsidP="009E6E1A">
      <w:pPr>
        <w:pStyle w:val="Default"/>
        <w:numPr>
          <w:ilvl w:val="0"/>
          <w:numId w:val="25"/>
        </w:numPr>
        <w:spacing w:after="364"/>
        <w:rPr>
          <w:rFonts w:asciiTheme="minorHAnsi" w:hAnsiTheme="minorHAnsi" w:cstheme="minorHAnsi"/>
          <w:sz w:val="22"/>
          <w:szCs w:val="22"/>
        </w:rPr>
      </w:pPr>
      <w:r w:rsidRPr="00753324">
        <w:rPr>
          <w:rFonts w:asciiTheme="minorHAnsi" w:hAnsiTheme="minorHAnsi" w:cstheme="minorHAnsi"/>
          <w:sz w:val="22"/>
          <w:szCs w:val="22"/>
        </w:rPr>
        <w:t xml:space="preserve">Work with wider </w:t>
      </w:r>
      <w:r w:rsidR="006A21B5" w:rsidRPr="00753324">
        <w:rPr>
          <w:rFonts w:asciiTheme="minorHAnsi" w:hAnsiTheme="minorHAnsi" w:cstheme="minorHAnsi"/>
          <w:sz w:val="22"/>
          <w:szCs w:val="22"/>
        </w:rPr>
        <w:t>NERIC</w:t>
      </w:r>
      <w:r w:rsidRPr="00753324">
        <w:rPr>
          <w:rFonts w:asciiTheme="minorHAnsi" w:hAnsiTheme="minorHAnsi" w:cstheme="minorHAnsi"/>
          <w:sz w:val="22"/>
          <w:szCs w:val="22"/>
        </w:rPr>
        <w:t xml:space="preserve"> team to ensure projects are delivered. </w:t>
      </w:r>
    </w:p>
    <w:p w14:paraId="22EDF0C4" w14:textId="20E7DCFB" w:rsidR="009E6E1A" w:rsidRPr="00753324" w:rsidRDefault="009E6E1A" w:rsidP="009E6E1A">
      <w:pPr>
        <w:pStyle w:val="Default"/>
        <w:numPr>
          <w:ilvl w:val="0"/>
          <w:numId w:val="25"/>
        </w:numPr>
        <w:rPr>
          <w:rFonts w:asciiTheme="minorHAnsi" w:hAnsiTheme="minorHAnsi" w:cstheme="minorHAnsi"/>
          <w:sz w:val="22"/>
          <w:szCs w:val="22"/>
        </w:rPr>
      </w:pPr>
      <w:r w:rsidRPr="00753324">
        <w:rPr>
          <w:rFonts w:asciiTheme="minorHAnsi" w:hAnsiTheme="minorHAnsi" w:cstheme="minorHAnsi"/>
          <w:sz w:val="22"/>
          <w:szCs w:val="22"/>
        </w:rPr>
        <w:t xml:space="preserve">Comply with the personal health and safety responsibilities specified in the University Health and Safety </w:t>
      </w:r>
      <w:r w:rsidR="0049237E" w:rsidRPr="00753324">
        <w:rPr>
          <w:rFonts w:asciiTheme="minorHAnsi" w:hAnsiTheme="minorHAnsi" w:cstheme="minorHAnsi"/>
          <w:sz w:val="22"/>
          <w:szCs w:val="22"/>
        </w:rPr>
        <w:t>policy.</w:t>
      </w:r>
      <w:r w:rsidRPr="00753324">
        <w:rPr>
          <w:rFonts w:asciiTheme="minorHAnsi" w:hAnsiTheme="minorHAnsi" w:cstheme="minorHAnsi"/>
          <w:sz w:val="22"/>
          <w:szCs w:val="22"/>
        </w:rPr>
        <w:t xml:space="preserve"> </w:t>
      </w:r>
    </w:p>
    <w:p w14:paraId="1D3A5F14" w14:textId="77777777" w:rsidR="009E6E1A" w:rsidRPr="00753324" w:rsidRDefault="009E6E1A" w:rsidP="008843B8">
      <w:pPr>
        <w:pStyle w:val="Default"/>
        <w:ind w:left="1077"/>
        <w:rPr>
          <w:rFonts w:asciiTheme="minorHAnsi" w:hAnsiTheme="minorHAnsi" w:cstheme="minorHAnsi"/>
          <w:sz w:val="22"/>
          <w:szCs w:val="22"/>
        </w:rPr>
      </w:pPr>
    </w:p>
    <w:p w14:paraId="09C9A3E7" w14:textId="18F1C810" w:rsidR="003A7DE3" w:rsidRPr="00753324" w:rsidRDefault="003A7DE3" w:rsidP="003A7DE3">
      <w:pPr>
        <w:numPr>
          <w:ilvl w:val="0"/>
          <w:numId w:val="25"/>
        </w:numPr>
        <w:spacing w:before="120" w:after="120"/>
        <w:ind w:right="363"/>
        <w:rPr>
          <w:rFonts w:asciiTheme="minorHAnsi" w:hAnsiTheme="minorHAnsi" w:cstheme="minorHAnsi"/>
          <w:bCs/>
        </w:rPr>
      </w:pPr>
      <w:r w:rsidRPr="00753324">
        <w:rPr>
          <w:rFonts w:asciiTheme="minorHAnsi" w:hAnsiTheme="minorHAnsi" w:cstheme="minorHAnsi"/>
          <w:bCs/>
        </w:rPr>
        <w:t xml:space="preserve">Perform any other duties appropriate to the grade as may be required by their Line </w:t>
      </w:r>
      <w:r w:rsidR="00753324">
        <w:rPr>
          <w:rFonts w:asciiTheme="minorHAnsi" w:hAnsiTheme="minorHAnsi" w:cstheme="minorHAnsi"/>
          <w:bCs/>
        </w:rPr>
        <w:t>M</w:t>
      </w:r>
      <w:r w:rsidRPr="00753324">
        <w:rPr>
          <w:rFonts w:asciiTheme="minorHAnsi" w:hAnsiTheme="minorHAnsi" w:cstheme="minorHAnsi"/>
          <w:bCs/>
        </w:rPr>
        <w:t>anager/Dean of School/Head of Division etc.</w:t>
      </w:r>
    </w:p>
    <w:p w14:paraId="4DADA6AA" w14:textId="76AA7FF4" w:rsidR="00753324" w:rsidRPr="00753324" w:rsidRDefault="00753324" w:rsidP="00753324">
      <w:pPr>
        <w:numPr>
          <w:ilvl w:val="0"/>
          <w:numId w:val="25"/>
        </w:numPr>
        <w:ind w:right="363"/>
        <w:rPr>
          <w:rFonts w:asciiTheme="minorHAnsi" w:hAnsiTheme="minorHAnsi" w:cstheme="minorHAnsi"/>
        </w:rPr>
      </w:pPr>
      <w:r w:rsidRPr="00753324">
        <w:rPr>
          <w:rFonts w:asciiTheme="minorHAnsi" w:hAnsiTheme="minorHAnsi" w:cstheme="minorHAnsi"/>
          <w:bCs/>
        </w:rPr>
        <w:t xml:space="preserve">Comply with the personal health and safety responsibilities specified in the University’s Health and Safety </w:t>
      </w:r>
      <w:r w:rsidR="0049237E" w:rsidRPr="00753324">
        <w:rPr>
          <w:rFonts w:asciiTheme="minorHAnsi" w:hAnsiTheme="minorHAnsi" w:cstheme="minorHAnsi"/>
          <w:bCs/>
        </w:rPr>
        <w:t>Policy</w:t>
      </w:r>
      <w:r w:rsidR="0049237E" w:rsidRPr="00753324">
        <w:rPr>
          <w:rFonts w:asciiTheme="minorHAnsi" w:hAnsiTheme="minorHAnsi" w:cstheme="minorHAnsi"/>
        </w:rPr>
        <w:t>.</w:t>
      </w:r>
    </w:p>
    <w:p w14:paraId="19DFACB1" w14:textId="77777777" w:rsidR="00753324" w:rsidRPr="00753324" w:rsidRDefault="00753324" w:rsidP="00753324">
      <w:pPr>
        <w:ind w:right="363"/>
        <w:rPr>
          <w:rFonts w:asciiTheme="minorHAnsi" w:hAnsiTheme="minorHAnsi" w:cstheme="minorHAnsi"/>
        </w:rPr>
      </w:pPr>
    </w:p>
    <w:p w14:paraId="34F0B780" w14:textId="77777777" w:rsidR="00753324" w:rsidRPr="00753324" w:rsidRDefault="00753324" w:rsidP="00753324">
      <w:pPr>
        <w:numPr>
          <w:ilvl w:val="0"/>
          <w:numId w:val="25"/>
        </w:numPr>
        <w:ind w:right="363"/>
        <w:rPr>
          <w:rFonts w:asciiTheme="minorHAnsi" w:hAnsiTheme="minorHAnsi" w:cstheme="minorHAnsi"/>
        </w:rPr>
      </w:pPr>
      <w:r w:rsidRPr="00753324">
        <w:rPr>
          <w:rFonts w:asciiTheme="minorHAnsi" w:hAnsiTheme="minorHAnsi" w:cstheme="minorHAnsi"/>
          <w:iCs/>
        </w:rPr>
        <w:t>To engage with the University’s commitment to put our students first and to deliver services which are student orientated, represent value for money and contribute to the financial and environmental sustainability of the University when undertaking all duties and aspects of the role.</w:t>
      </w:r>
    </w:p>
    <w:p w14:paraId="11BC81FE" w14:textId="77777777" w:rsidR="00753324" w:rsidRPr="00753324" w:rsidRDefault="00753324" w:rsidP="00753324">
      <w:pPr>
        <w:ind w:right="363"/>
        <w:rPr>
          <w:rFonts w:asciiTheme="minorHAnsi" w:hAnsiTheme="minorHAnsi" w:cstheme="minorHAnsi"/>
        </w:rPr>
      </w:pPr>
    </w:p>
    <w:p w14:paraId="07D3B49C" w14:textId="77777777" w:rsidR="00753324" w:rsidRPr="00753324" w:rsidRDefault="00753324" w:rsidP="00753324">
      <w:pPr>
        <w:numPr>
          <w:ilvl w:val="0"/>
          <w:numId w:val="25"/>
        </w:numPr>
        <w:ind w:right="363"/>
        <w:rPr>
          <w:rFonts w:asciiTheme="minorHAnsi" w:hAnsiTheme="minorHAnsi" w:cstheme="minorHAnsi"/>
        </w:rPr>
      </w:pPr>
      <w:r w:rsidRPr="00753324">
        <w:rPr>
          <w:rFonts w:asciiTheme="minorHAnsi" w:hAnsiTheme="minorHAnsi" w:cstheme="minorHAnsi"/>
        </w:rPr>
        <w:t xml:space="preserve">Promote equality and diversity for students and staff and sustain an inclusive and supportive study and work environment in accordance with </w:t>
      </w:r>
      <w:proofErr w:type="gramStart"/>
      <w:r w:rsidRPr="00753324">
        <w:rPr>
          <w:rFonts w:asciiTheme="minorHAnsi" w:hAnsiTheme="minorHAnsi" w:cstheme="minorHAnsi"/>
        </w:rPr>
        <w:t>University</w:t>
      </w:r>
      <w:proofErr w:type="gramEnd"/>
      <w:r w:rsidRPr="00753324">
        <w:rPr>
          <w:rFonts w:asciiTheme="minorHAnsi" w:hAnsiTheme="minorHAnsi" w:cstheme="minorHAnsi"/>
        </w:rPr>
        <w:t xml:space="preserve"> policy;</w:t>
      </w:r>
    </w:p>
    <w:p w14:paraId="665FED8A" w14:textId="11D2D65E" w:rsidR="004E71C0" w:rsidRPr="00C1115E" w:rsidRDefault="004E71C0" w:rsidP="00BB7BDC">
      <w:pPr>
        <w:pStyle w:val="1stBullet"/>
        <w:tabs>
          <w:tab w:val="clear" w:pos="360"/>
          <w:tab w:val="clear" w:pos="4860"/>
        </w:tabs>
        <w:ind w:left="717" w:firstLine="0"/>
        <w:jc w:val="both"/>
        <w:rPr>
          <w:rFonts w:asciiTheme="minorHAnsi" w:hAnsiTheme="minorHAnsi" w:cstheme="minorHAnsi"/>
          <w:sz w:val="22"/>
          <w:szCs w:val="22"/>
        </w:rPr>
      </w:pPr>
      <w:r w:rsidRPr="00542133">
        <w:rPr>
          <w:rFonts w:asciiTheme="minorHAnsi" w:hAnsiTheme="minorHAnsi" w:cstheme="minorHAnsi"/>
          <w:sz w:val="22"/>
          <w:szCs w:val="22"/>
        </w:rPr>
        <w:t>This role detail is a guide to the work you will initially be required to undertake.  It may be changed from time to time to meet changing circumstances.  It does not form part of your Contract of Employment</w:t>
      </w:r>
      <w:r w:rsidRPr="00C1115E">
        <w:rPr>
          <w:rFonts w:asciiTheme="minorHAnsi" w:hAnsiTheme="minorHAnsi" w:cstheme="minorHAnsi"/>
          <w:sz w:val="22"/>
          <w:szCs w:val="22"/>
        </w:rPr>
        <w:t>.</w:t>
      </w:r>
    </w:p>
    <w:p w14:paraId="0928A852" w14:textId="77777777" w:rsidR="004E71C0" w:rsidRPr="00713751" w:rsidRDefault="004E71C0" w:rsidP="004E71C0">
      <w:pPr>
        <w:ind w:right="363"/>
        <w:rPr>
          <w:rFonts w:asciiTheme="minorHAnsi" w:hAnsiTheme="minorHAnsi" w:cstheme="minorHAnsi"/>
          <w:b/>
          <w:color w:val="C00000"/>
          <w:sz w:val="28"/>
          <w:szCs w:val="28"/>
        </w:rPr>
      </w:pPr>
      <w:r w:rsidRPr="00713751">
        <w:rPr>
          <w:rFonts w:asciiTheme="minorHAnsi" w:hAnsiTheme="minorHAnsi" w:cstheme="minorHAnsi"/>
          <w:sz w:val="20"/>
        </w:rPr>
        <w:br w:type="page"/>
      </w:r>
      <w:r w:rsidRPr="00713751">
        <w:rPr>
          <w:rFonts w:asciiTheme="minorHAnsi" w:hAnsiTheme="minorHAnsi" w:cstheme="minorHAnsi"/>
          <w:b/>
          <w:color w:val="C00000"/>
          <w:sz w:val="28"/>
          <w:szCs w:val="28"/>
        </w:rPr>
        <w:lastRenderedPageBreak/>
        <w:t>Person Specification</w:t>
      </w:r>
    </w:p>
    <w:p w14:paraId="77CDF574" w14:textId="77777777" w:rsidR="004E71C0" w:rsidRPr="00713751" w:rsidRDefault="004E71C0" w:rsidP="004E71C0">
      <w:pPr>
        <w:ind w:left="284" w:right="363"/>
        <w:rPr>
          <w:rFonts w:asciiTheme="minorHAnsi" w:hAnsiTheme="minorHAnsi" w:cstheme="minorHAnsi"/>
          <w:b/>
          <w:color w:val="C00000"/>
        </w:rPr>
      </w:pPr>
    </w:p>
    <w:p w14:paraId="334E4EAA" w14:textId="77777777" w:rsidR="004E71C0" w:rsidRPr="00713751" w:rsidRDefault="004E71C0" w:rsidP="004E71C0">
      <w:pPr>
        <w:ind w:right="363"/>
        <w:rPr>
          <w:rFonts w:asciiTheme="minorHAnsi" w:hAnsiTheme="minorHAnsi" w:cstheme="minorHAnsi"/>
          <w:b/>
          <w:color w:val="C00000"/>
          <w:sz w:val="24"/>
          <w:szCs w:val="24"/>
        </w:rPr>
      </w:pPr>
      <w:r w:rsidRPr="00713751">
        <w:rPr>
          <w:rFonts w:asciiTheme="minorHAnsi" w:hAnsiTheme="minorHAnsi" w:cstheme="minorHAnsi"/>
          <w:b/>
          <w:color w:val="C00000"/>
          <w:sz w:val="24"/>
          <w:szCs w:val="24"/>
        </w:rPr>
        <w:t>Qualifications</w:t>
      </w:r>
    </w:p>
    <w:p w14:paraId="5E2C9C68" w14:textId="77777777" w:rsidR="004E71C0" w:rsidRPr="00713751" w:rsidRDefault="004E71C0" w:rsidP="004E71C0">
      <w:pPr>
        <w:ind w:left="284" w:right="363"/>
        <w:rPr>
          <w:rFonts w:asciiTheme="minorHAnsi" w:hAnsiTheme="minorHAnsi" w:cstheme="minorHAnsi"/>
          <w:b/>
          <w:color w:val="000080"/>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4E71C0" w:rsidRPr="00753324" w14:paraId="03C7871A" w14:textId="77777777" w:rsidTr="7F0DD44B">
        <w:trPr>
          <w:trHeight w:val="436"/>
        </w:trPr>
        <w:tc>
          <w:tcPr>
            <w:tcW w:w="534" w:type="dxa"/>
          </w:tcPr>
          <w:p w14:paraId="70793B03" w14:textId="77777777" w:rsidR="004E71C0" w:rsidRPr="00753324" w:rsidRDefault="004E71C0" w:rsidP="002B2D50">
            <w:pPr>
              <w:pStyle w:val="PS-Heading3"/>
              <w:jc w:val="both"/>
              <w:rPr>
                <w:rFonts w:asciiTheme="minorHAnsi" w:hAnsiTheme="minorHAnsi" w:cstheme="minorHAnsi"/>
                <w:sz w:val="22"/>
                <w:szCs w:val="22"/>
              </w:rPr>
            </w:pPr>
          </w:p>
        </w:tc>
        <w:tc>
          <w:tcPr>
            <w:tcW w:w="7854" w:type="dxa"/>
            <w:shd w:val="clear" w:color="auto" w:fill="F2F2F2" w:themeFill="background1" w:themeFillShade="F2"/>
          </w:tcPr>
          <w:p w14:paraId="75D9DE3E" w14:textId="77777777" w:rsidR="004E71C0" w:rsidRPr="00753324" w:rsidRDefault="004E71C0" w:rsidP="002B2D50">
            <w:pPr>
              <w:pStyle w:val="PS-Heading3"/>
              <w:jc w:val="both"/>
              <w:rPr>
                <w:rFonts w:asciiTheme="minorHAnsi" w:hAnsiTheme="minorHAnsi" w:cstheme="minorHAnsi"/>
                <w:b/>
                <w:color w:val="C00000"/>
                <w:sz w:val="22"/>
                <w:szCs w:val="22"/>
              </w:rPr>
            </w:pPr>
            <w:r w:rsidRPr="00753324">
              <w:rPr>
                <w:rFonts w:asciiTheme="minorHAnsi" w:hAnsiTheme="minorHAnsi" w:cstheme="minorHAnsi"/>
                <w:b/>
                <w:color w:val="C00000"/>
                <w:sz w:val="22"/>
                <w:szCs w:val="22"/>
              </w:rPr>
              <w:t>The successful candidate should have:</w:t>
            </w:r>
          </w:p>
        </w:tc>
        <w:tc>
          <w:tcPr>
            <w:tcW w:w="1080" w:type="dxa"/>
            <w:shd w:val="clear" w:color="auto" w:fill="F2F2F2" w:themeFill="background1" w:themeFillShade="F2"/>
          </w:tcPr>
          <w:p w14:paraId="422FEFFA" w14:textId="77777777" w:rsidR="004E71C0" w:rsidRPr="00753324" w:rsidRDefault="004E71C0" w:rsidP="002B2D50">
            <w:pPr>
              <w:pStyle w:val="PS-tested-by"/>
              <w:jc w:val="both"/>
              <w:rPr>
                <w:rFonts w:asciiTheme="minorHAnsi" w:hAnsiTheme="minorHAnsi" w:cstheme="minorHAnsi"/>
                <w:b/>
                <w:color w:val="C00000"/>
                <w:sz w:val="22"/>
                <w:szCs w:val="22"/>
              </w:rPr>
            </w:pPr>
            <w:r w:rsidRPr="00753324">
              <w:rPr>
                <w:rFonts w:asciiTheme="minorHAnsi" w:hAnsiTheme="minorHAnsi" w:cstheme="minorHAnsi"/>
                <w:b/>
                <w:color w:val="C00000"/>
                <w:sz w:val="22"/>
                <w:szCs w:val="22"/>
              </w:rPr>
              <w:t>Essential/ Desirable</w:t>
            </w:r>
          </w:p>
        </w:tc>
        <w:tc>
          <w:tcPr>
            <w:tcW w:w="1080" w:type="dxa"/>
            <w:shd w:val="clear" w:color="auto" w:fill="F2F2F2" w:themeFill="background1" w:themeFillShade="F2"/>
          </w:tcPr>
          <w:p w14:paraId="4416229C" w14:textId="77777777" w:rsidR="004E71C0" w:rsidRPr="00753324" w:rsidRDefault="004E71C0" w:rsidP="002B2D50">
            <w:pPr>
              <w:pStyle w:val="PS-tested-by"/>
              <w:spacing w:before="0" w:after="0"/>
              <w:jc w:val="both"/>
              <w:rPr>
                <w:rFonts w:asciiTheme="minorHAnsi" w:hAnsiTheme="minorHAnsi" w:cstheme="minorHAnsi"/>
                <w:b/>
                <w:color w:val="C00000"/>
                <w:sz w:val="22"/>
                <w:szCs w:val="22"/>
              </w:rPr>
            </w:pPr>
            <w:r w:rsidRPr="00753324">
              <w:rPr>
                <w:rFonts w:asciiTheme="minorHAnsi" w:hAnsiTheme="minorHAnsi" w:cstheme="minorHAnsi"/>
                <w:b/>
                <w:color w:val="C00000"/>
                <w:sz w:val="22"/>
                <w:szCs w:val="22"/>
              </w:rPr>
              <w:t>Tested by*</w:t>
            </w:r>
          </w:p>
          <w:p w14:paraId="203A9DE1" w14:textId="77777777" w:rsidR="004E71C0" w:rsidRPr="00753324" w:rsidRDefault="004E71C0" w:rsidP="002B2D50">
            <w:pPr>
              <w:pStyle w:val="PS-tested-by"/>
              <w:spacing w:before="0" w:after="0"/>
              <w:jc w:val="both"/>
              <w:rPr>
                <w:rFonts w:asciiTheme="minorHAnsi" w:hAnsiTheme="minorHAnsi" w:cstheme="minorHAnsi"/>
                <w:b/>
                <w:color w:val="C00000"/>
                <w:sz w:val="22"/>
                <w:szCs w:val="22"/>
              </w:rPr>
            </w:pPr>
            <w:r w:rsidRPr="00753324">
              <w:rPr>
                <w:rFonts w:asciiTheme="minorHAnsi" w:hAnsiTheme="minorHAnsi" w:cstheme="minorHAnsi"/>
                <w:b/>
                <w:color w:val="C00000"/>
                <w:sz w:val="22"/>
                <w:szCs w:val="22"/>
              </w:rPr>
              <w:t>A, I, P, T</w:t>
            </w:r>
          </w:p>
        </w:tc>
      </w:tr>
      <w:tr w:rsidR="00E75D05" w:rsidRPr="00753324" w14:paraId="0F66CC59" w14:textId="77777777" w:rsidTr="7F0DD44B">
        <w:tc>
          <w:tcPr>
            <w:tcW w:w="534" w:type="dxa"/>
          </w:tcPr>
          <w:p w14:paraId="18969311" w14:textId="77777777" w:rsidR="00E75D05" w:rsidRPr="00753324" w:rsidRDefault="00E75D05" w:rsidP="002B2D50">
            <w:pPr>
              <w:pStyle w:val="PS-1stBullet"/>
              <w:tabs>
                <w:tab w:val="clear" w:pos="336"/>
              </w:tabs>
              <w:ind w:left="0" w:firstLine="0"/>
              <w:jc w:val="both"/>
              <w:rPr>
                <w:rFonts w:asciiTheme="minorHAnsi" w:hAnsiTheme="minorHAnsi" w:cstheme="minorHAnsi"/>
                <w:b w:val="0"/>
                <w:sz w:val="22"/>
                <w:szCs w:val="22"/>
              </w:rPr>
            </w:pPr>
            <w:r w:rsidRPr="00753324">
              <w:rPr>
                <w:rFonts w:asciiTheme="minorHAnsi" w:hAnsiTheme="minorHAnsi" w:cstheme="minorHAnsi"/>
                <w:b w:val="0"/>
                <w:sz w:val="22"/>
                <w:szCs w:val="22"/>
              </w:rPr>
              <w:t>1</w:t>
            </w:r>
          </w:p>
        </w:tc>
        <w:tc>
          <w:tcPr>
            <w:tcW w:w="7854" w:type="dxa"/>
          </w:tcPr>
          <w:p w14:paraId="6394A381" w14:textId="5D8A7AA0" w:rsidR="00E75D05" w:rsidRPr="00753324" w:rsidRDefault="00B43688" w:rsidP="00E75D05">
            <w:pPr>
              <w:pStyle w:val="PS-1stBullet"/>
              <w:tabs>
                <w:tab w:val="clear" w:pos="336"/>
              </w:tabs>
              <w:ind w:left="0" w:firstLine="0"/>
              <w:rPr>
                <w:rFonts w:asciiTheme="minorHAnsi" w:hAnsiTheme="minorHAnsi" w:cstheme="minorHAnsi"/>
                <w:b w:val="0"/>
                <w:sz w:val="22"/>
                <w:szCs w:val="22"/>
              </w:rPr>
            </w:pPr>
            <w:r w:rsidRPr="00753324">
              <w:rPr>
                <w:rFonts w:asciiTheme="minorHAnsi" w:hAnsiTheme="minorHAnsi" w:cstheme="minorHAnsi"/>
                <w:b w:val="0"/>
                <w:color w:val="000000"/>
                <w:sz w:val="22"/>
                <w:szCs w:val="22"/>
              </w:rPr>
              <w:t>Completed PhD or PhD in progress in related</w:t>
            </w:r>
            <w:r w:rsidR="7EDFDB09" w:rsidRPr="00753324">
              <w:rPr>
                <w:rFonts w:asciiTheme="minorHAnsi" w:hAnsiTheme="minorHAnsi" w:cstheme="minorHAnsi"/>
                <w:b w:val="0"/>
                <w:sz w:val="22"/>
                <w:szCs w:val="22"/>
              </w:rPr>
              <w:t xml:space="preserve"> in a numerate science subject including </w:t>
            </w:r>
            <w:r w:rsidR="00A90D30" w:rsidRPr="00753324">
              <w:rPr>
                <w:rFonts w:asciiTheme="minorHAnsi" w:hAnsiTheme="minorHAnsi" w:cstheme="minorHAnsi"/>
                <w:b w:val="0"/>
                <w:sz w:val="22"/>
                <w:szCs w:val="22"/>
              </w:rPr>
              <w:t xml:space="preserve">Robotics, Control and Automation, </w:t>
            </w:r>
            <w:r w:rsidR="39759092" w:rsidRPr="00753324">
              <w:rPr>
                <w:rFonts w:asciiTheme="minorHAnsi" w:hAnsiTheme="minorHAnsi" w:cstheme="minorHAnsi"/>
                <w:b w:val="0"/>
                <w:sz w:val="22"/>
                <w:szCs w:val="22"/>
              </w:rPr>
              <w:t xml:space="preserve">Mechatronics, Industry 4.0, </w:t>
            </w:r>
            <w:r w:rsidR="00A90D30" w:rsidRPr="00753324">
              <w:rPr>
                <w:rFonts w:asciiTheme="minorHAnsi" w:hAnsiTheme="minorHAnsi" w:cstheme="minorHAnsi"/>
                <w:b w:val="0"/>
                <w:sz w:val="22"/>
                <w:szCs w:val="22"/>
              </w:rPr>
              <w:t>Engineering</w:t>
            </w:r>
            <w:r w:rsidR="00436DD2" w:rsidRPr="00753324">
              <w:rPr>
                <w:rFonts w:asciiTheme="minorHAnsi" w:hAnsiTheme="minorHAnsi" w:cstheme="minorHAnsi"/>
                <w:b w:val="0"/>
                <w:sz w:val="22"/>
                <w:szCs w:val="22"/>
              </w:rPr>
              <w:t xml:space="preserve"> or substantial relevant industry/sector experience in robotics and/or autonomous systems</w:t>
            </w:r>
          </w:p>
        </w:tc>
        <w:tc>
          <w:tcPr>
            <w:tcW w:w="1080" w:type="dxa"/>
          </w:tcPr>
          <w:p w14:paraId="58516BC5" w14:textId="14955BBC" w:rsidR="00E75D05" w:rsidRPr="00753324" w:rsidRDefault="00CC3160" w:rsidP="00A06631">
            <w:pPr>
              <w:jc w:val="center"/>
              <w:rPr>
                <w:rFonts w:asciiTheme="minorHAnsi" w:hAnsiTheme="minorHAnsi" w:cstheme="minorHAnsi"/>
              </w:rPr>
            </w:pPr>
            <w:r w:rsidRPr="00753324">
              <w:rPr>
                <w:rFonts w:asciiTheme="minorHAnsi" w:hAnsiTheme="minorHAnsi" w:cstheme="minorHAnsi"/>
              </w:rPr>
              <w:t>E</w:t>
            </w:r>
          </w:p>
        </w:tc>
        <w:tc>
          <w:tcPr>
            <w:tcW w:w="1080" w:type="dxa"/>
          </w:tcPr>
          <w:p w14:paraId="46A05196" w14:textId="77777777" w:rsidR="00E75D05" w:rsidRPr="00753324" w:rsidRDefault="00E75D05" w:rsidP="000C6500">
            <w:pPr>
              <w:jc w:val="center"/>
              <w:rPr>
                <w:rFonts w:asciiTheme="minorHAnsi" w:hAnsiTheme="minorHAnsi" w:cstheme="minorHAnsi"/>
              </w:rPr>
            </w:pPr>
            <w:r w:rsidRPr="00753324">
              <w:rPr>
                <w:rFonts w:asciiTheme="minorHAnsi" w:hAnsiTheme="minorHAnsi" w:cstheme="minorHAnsi"/>
              </w:rPr>
              <w:t>A</w:t>
            </w:r>
          </w:p>
        </w:tc>
      </w:tr>
    </w:tbl>
    <w:p w14:paraId="3468DA47" w14:textId="77777777" w:rsidR="004E71C0" w:rsidRDefault="004E71C0" w:rsidP="00EF4AF7">
      <w:pPr>
        <w:ind w:right="363"/>
        <w:rPr>
          <w:b/>
          <w:color w:val="000080"/>
        </w:rPr>
      </w:pPr>
    </w:p>
    <w:p w14:paraId="358AB22E" w14:textId="77777777" w:rsidR="004E71C0" w:rsidRPr="008A7CF7" w:rsidRDefault="004E71C0" w:rsidP="004E71C0">
      <w:pPr>
        <w:ind w:right="363"/>
        <w:rPr>
          <w:b/>
          <w:color w:val="C00000"/>
          <w:sz w:val="24"/>
          <w:szCs w:val="24"/>
        </w:rPr>
      </w:pPr>
      <w:r w:rsidRPr="008A7CF7">
        <w:rPr>
          <w:b/>
          <w:color w:val="C00000"/>
          <w:sz w:val="24"/>
          <w:szCs w:val="24"/>
        </w:rPr>
        <w:t>Background &amp; Experience</w:t>
      </w:r>
    </w:p>
    <w:p w14:paraId="24E26721" w14:textId="77777777" w:rsidR="004E71C0" w:rsidRDefault="004E71C0" w:rsidP="004E71C0">
      <w:pPr>
        <w:ind w:right="363"/>
        <w:rPr>
          <w:b/>
          <w:color w:val="000080"/>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826"/>
        <w:gridCol w:w="1080"/>
        <w:gridCol w:w="1080"/>
      </w:tblGrid>
      <w:tr w:rsidR="004E71C0" w:rsidRPr="00B35402" w14:paraId="45988B15" w14:textId="77777777" w:rsidTr="007E5DE2">
        <w:trPr>
          <w:trHeight w:val="436"/>
        </w:trPr>
        <w:tc>
          <w:tcPr>
            <w:tcW w:w="562" w:type="dxa"/>
          </w:tcPr>
          <w:p w14:paraId="1C9B1D5B" w14:textId="77777777" w:rsidR="004E71C0" w:rsidRPr="00B35402" w:rsidRDefault="004E71C0" w:rsidP="002B2D50">
            <w:pPr>
              <w:pStyle w:val="PS-Heading3"/>
              <w:jc w:val="both"/>
              <w:rPr>
                <w:rFonts w:asciiTheme="minorHAnsi" w:hAnsiTheme="minorHAnsi" w:cstheme="minorHAnsi"/>
                <w:sz w:val="22"/>
                <w:szCs w:val="22"/>
              </w:rPr>
            </w:pPr>
          </w:p>
        </w:tc>
        <w:tc>
          <w:tcPr>
            <w:tcW w:w="7826" w:type="dxa"/>
            <w:shd w:val="clear" w:color="auto" w:fill="F2F2F2"/>
          </w:tcPr>
          <w:p w14:paraId="05C1E0AA" w14:textId="77777777" w:rsidR="004E71C0" w:rsidRPr="00B35402" w:rsidRDefault="004E71C0" w:rsidP="002B2D50">
            <w:pPr>
              <w:pStyle w:val="PS-Heading3"/>
              <w:jc w:val="both"/>
              <w:rPr>
                <w:rFonts w:asciiTheme="minorHAnsi" w:hAnsiTheme="minorHAnsi" w:cstheme="minorHAnsi"/>
                <w:b/>
                <w:color w:val="C00000"/>
                <w:sz w:val="22"/>
                <w:szCs w:val="22"/>
              </w:rPr>
            </w:pPr>
            <w:r w:rsidRPr="00B35402">
              <w:rPr>
                <w:rFonts w:asciiTheme="minorHAnsi" w:hAnsiTheme="minorHAnsi" w:cstheme="minorHAnsi"/>
                <w:b/>
                <w:color w:val="C00000"/>
                <w:sz w:val="22"/>
                <w:szCs w:val="22"/>
              </w:rPr>
              <w:t>The successful candidate should have:</w:t>
            </w:r>
          </w:p>
        </w:tc>
        <w:tc>
          <w:tcPr>
            <w:tcW w:w="1080" w:type="dxa"/>
            <w:shd w:val="clear" w:color="auto" w:fill="F2F2F2"/>
          </w:tcPr>
          <w:p w14:paraId="79D47A80" w14:textId="77777777" w:rsidR="004E71C0" w:rsidRPr="00B35402" w:rsidRDefault="004E71C0" w:rsidP="002B2D50">
            <w:pPr>
              <w:pStyle w:val="PS-tested-by"/>
              <w:jc w:val="both"/>
              <w:rPr>
                <w:rFonts w:asciiTheme="minorHAnsi" w:hAnsiTheme="minorHAnsi" w:cstheme="minorHAnsi"/>
                <w:b/>
                <w:color w:val="C00000"/>
                <w:sz w:val="22"/>
                <w:szCs w:val="22"/>
              </w:rPr>
            </w:pPr>
            <w:r w:rsidRPr="00B35402">
              <w:rPr>
                <w:rFonts w:asciiTheme="minorHAnsi" w:hAnsiTheme="minorHAnsi" w:cstheme="minorHAnsi"/>
                <w:b/>
                <w:color w:val="C00000"/>
                <w:sz w:val="22"/>
                <w:szCs w:val="22"/>
              </w:rPr>
              <w:t>Essential/ Desirable</w:t>
            </w:r>
          </w:p>
        </w:tc>
        <w:tc>
          <w:tcPr>
            <w:tcW w:w="1080" w:type="dxa"/>
            <w:shd w:val="clear" w:color="auto" w:fill="F2F2F2"/>
          </w:tcPr>
          <w:p w14:paraId="676C68CC" w14:textId="77777777" w:rsidR="004E71C0" w:rsidRPr="00B35402" w:rsidRDefault="004E71C0" w:rsidP="002B2D50">
            <w:pPr>
              <w:pStyle w:val="PS-tested-by"/>
              <w:spacing w:before="0" w:after="0"/>
              <w:jc w:val="both"/>
              <w:rPr>
                <w:rFonts w:asciiTheme="minorHAnsi" w:hAnsiTheme="minorHAnsi" w:cstheme="minorHAnsi"/>
                <w:b/>
                <w:color w:val="C00000"/>
                <w:sz w:val="22"/>
                <w:szCs w:val="22"/>
              </w:rPr>
            </w:pPr>
            <w:r w:rsidRPr="00B35402">
              <w:rPr>
                <w:rFonts w:asciiTheme="minorHAnsi" w:hAnsiTheme="minorHAnsi" w:cstheme="minorHAnsi"/>
                <w:b/>
                <w:color w:val="C00000"/>
                <w:sz w:val="22"/>
                <w:szCs w:val="22"/>
              </w:rPr>
              <w:t>Tested by*</w:t>
            </w:r>
          </w:p>
          <w:p w14:paraId="44FD5451" w14:textId="77777777" w:rsidR="004E71C0" w:rsidRPr="00B35402" w:rsidRDefault="004E71C0" w:rsidP="002B2D50">
            <w:pPr>
              <w:pStyle w:val="PS-tested-by"/>
              <w:spacing w:before="0" w:after="0"/>
              <w:jc w:val="both"/>
              <w:rPr>
                <w:rFonts w:asciiTheme="minorHAnsi" w:hAnsiTheme="minorHAnsi" w:cstheme="minorHAnsi"/>
                <w:b/>
                <w:color w:val="C00000"/>
                <w:sz w:val="22"/>
                <w:szCs w:val="22"/>
              </w:rPr>
            </w:pPr>
            <w:r w:rsidRPr="00B35402">
              <w:rPr>
                <w:rFonts w:asciiTheme="minorHAnsi" w:hAnsiTheme="minorHAnsi" w:cstheme="minorHAnsi"/>
                <w:b/>
                <w:color w:val="C00000"/>
                <w:sz w:val="22"/>
                <w:szCs w:val="22"/>
              </w:rPr>
              <w:t>A, I, P, T</w:t>
            </w:r>
          </w:p>
        </w:tc>
      </w:tr>
      <w:tr w:rsidR="00BB7BDC" w:rsidRPr="00B35402" w14:paraId="7705CDB3" w14:textId="77777777" w:rsidTr="007E5DE2">
        <w:tc>
          <w:tcPr>
            <w:tcW w:w="562" w:type="dxa"/>
          </w:tcPr>
          <w:p w14:paraId="081C6E70" w14:textId="18046DFC" w:rsidR="00BB7BDC" w:rsidRPr="00B35402" w:rsidRDefault="009F5A82" w:rsidP="002B2D50">
            <w:pPr>
              <w:pStyle w:val="PS-1stBullet"/>
              <w:tabs>
                <w:tab w:val="clear" w:pos="336"/>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2</w:t>
            </w:r>
          </w:p>
        </w:tc>
        <w:tc>
          <w:tcPr>
            <w:tcW w:w="7826" w:type="dxa"/>
          </w:tcPr>
          <w:p w14:paraId="45C56EF1" w14:textId="5948C8FF" w:rsidR="00BB7BDC" w:rsidRPr="00B35402" w:rsidRDefault="007C4F42" w:rsidP="00BB7BDC">
            <w:pPr>
              <w:pStyle w:val="PS-1stBullet"/>
              <w:tabs>
                <w:tab w:val="clear" w:pos="336"/>
              </w:tabs>
              <w:ind w:left="0" w:firstLine="0"/>
              <w:rPr>
                <w:rFonts w:asciiTheme="minorHAnsi" w:hAnsiTheme="minorHAnsi" w:cstheme="minorHAnsi"/>
                <w:b w:val="0"/>
                <w:sz w:val="22"/>
                <w:szCs w:val="22"/>
              </w:rPr>
            </w:pPr>
            <w:r w:rsidRPr="00B35402">
              <w:rPr>
                <w:rFonts w:asciiTheme="minorHAnsi" w:hAnsiTheme="minorHAnsi" w:cstheme="minorHAnsi"/>
                <w:b w:val="0"/>
                <w:sz w:val="22"/>
                <w:szCs w:val="22"/>
              </w:rPr>
              <w:t xml:space="preserve">Evidence of research activity and published research </w:t>
            </w:r>
          </w:p>
        </w:tc>
        <w:tc>
          <w:tcPr>
            <w:tcW w:w="1080" w:type="dxa"/>
          </w:tcPr>
          <w:p w14:paraId="423DEC7E" w14:textId="25C09809" w:rsidR="00BB7BDC" w:rsidRPr="00B35402" w:rsidRDefault="00B17742" w:rsidP="000C6500">
            <w:pPr>
              <w:jc w:val="center"/>
              <w:rPr>
                <w:rFonts w:asciiTheme="minorHAnsi" w:hAnsiTheme="minorHAnsi" w:cstheme="minorHAnsi"/>
              </w:rPr>
            </w:pPr>
            <w:r>
              <w:rPr>
                <w:rFonts w:asciiTheme="minorHAnsi" w:hAnsiTheme="minorHAnsi" w:cstheme="minorHAnsi"/>
              </w:rPr>
              <w:t>E</w:t>
            </w:r>
          </w:p>
        </w:tc>
        <w:tc>
          <w:tcPr>
            <w:tcW w:w="1080" w:type="dxa"/>
          </w:tcPr>
          <w:p w14:paraId="5CA6688D" w14:textId="6AECDD5F" w:rsidR="00BB7BDC" w:rsidRPr="00B35402" w:rsidRDefault="00BB7BDC" w:rsidP="000C6500">
            <w:pPr>
              <w:jc w:val="center"/>
              <w:rPr>
                <w:rFonts w:asciiTheme="minorHAnsi" w:hAnsiTheme="minorHAnsi" w:cstheme="minorHAnsi"/>
              </w:rPr>
            </w:pPr>
            <w:r w:rsidRPr="00B35402">
              <w:rPr>
                <w:rFonts w:asciiTheme="minorHAnsi" w:hAnsiTheme="minorHAnsi" w:cstheme="minorHAnsi"/>
              </w:rPr>
              <w:t>A, I,</w:t>
            </w:r>
            <w:r w:rsidR="00CC3160" w:rsidRPr="00B35402">
              <w:rPr>
                <w:rFonts w:asciiTheme="minorHAnsi" w:hAnsiTheme="minorHAnsi" w:cstheme="minorHAnsi"/>
              </w:rPr>
              <w:t xml:space="preserve"> P</w:t>
            </w:r>
          </w:p>
        </w:tc>
      </w:tr>
      <w:tr w:rsidR="00CC3160" w:rsidRPr="00B35402" w14:paraId="168A6789" w14:textId="77777777" w:rsidTr="007E5DE2">
        <w:tc>
          <w:tcPr>
            <w:tcW w:w="562" w:type="dxa"/>
          </w:tcPr>
          <w:p w14:paraId="34B13C1F" w14:textId="7CFC1BB5" w:rsidR="00CC3160" w:rsidRPr="00B35402" w:rsidRDefault="009F5A82" w:rsidP="00CC3160">
            <w:pPr>
              <w:pStyle w:val="PS-1stBullet"/>
              <w:tabs>
                <w:tab w:val="clear" w:pos="336"/>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3</w:t>
            </w:r>
          </w:p>
        </w:tc>
        <w:tc>
          <w:tcPr>
            <w:tcW w:w="7826" w:type="dxa"/>
          </w:tcPr>
          <w:p w14:paraId="0E5C40EA" w14:textId="2960EB05" w:rsidR="00CC3160" w:rsidRPr="00B35402" w:rsidRDefault="00422FA7" w:rsidP="00CC3160">
            <w:pPr>
              <w:pStyle w:val="PS-1stBullet"/>
              <w:tabs>
                <w:tab w:val="clear" w:pos="336"/>
              </w:tabs>
              <w:ind w:left="0" w:firstLine="0"/>
              <w:rPr>
                <w:rFonts w:asciiTheme="minorHAnsi" w:hAnsiTheme="minorHAnsi" w:cstheme="minorHAnsi"/>
                <w:b w:val="0"/>
                <w:sz w:val="22"/>
                <w:szCs w:val="22"/>
              </w:rPr>
            </w:pPr>
            <w:r w:rsidRPr="00B35402">
              <w:rPr>
                <w:rFonts w:asciiTheme="minorHAnsi" w:hAnsiTheme="minorHAnsi" w:cstheme="minorHAnsi"/>
                <w:b w:val="0"/>
                <w:sz w:val="22"/>
                <w:szCs w:val="22"/>
              </w:rPr>
              <w:t xml:space="preserve">Experience of undertaking high quality research in an academic </w:t>
            </w:r>
            <w:r w:rsidR="00741570" w:rsidRPr="00B35402">
              <w:rPr>
                <w:rFonts w:asciiTheme="minorHAnsi" w:hAnsiTheme="minorHAnsi" w:cstheme="minorHAnsi"/>
                <w:b w:val="0"/>
                <w:sz w:val="22"/>
                <w:szCs w:val="22"/>
              </w:rPr>
              <w:t>and/</w:t>
            </w:r>
            <w:r w:rsidRPr="00B35402">
              <w:rPr>
                <w:rFonts w:asciiTheme="minorHAnsi" w:hAnsiTheme="minorHAnsi" w:cstheme="minorHAnsi"/>
                <w:b w:val="0"/>
                <w:sz w:val="22"/>
                <w:szCs w:val="22"/>
              </w:rPr>
              <w:t>or consultancy environment</w:t>
            </w:r>
          </w:p>
        </w:tc>
        <w:tc>
          <w:tcPr>
            <w:tcW w:w="1080" w:type="dxa"/>
          </w:tcPr>
          <w:p w14:paraId="043307B6" w14:textId="6C78BC6C" w:rsidR="00CC3160" w:rsidRPr="00B35402" w:rsidRDefault="00422FA7" w:rsidP="00CC3160">
            <w:pPr>
              <w:jc w:val="center"/>
              <w:rPr>
                <w:rFonts w:asciiTheme="minorHAnsi" w:hAnsiTheme="minorHAnsi" w:cstheme="minorHAnsi"/>
              </w:rPr>
            </w:pPr>
            <w:r w:rsidRPr="00B35402">
              <w:rPr>
                <w:rFonts w:asciiTheme="minorHAnsi" w:hAnsiTheme="minorHAnsi" w:cstheme="minorHAnsi"/>
              </w:rPr>
              <w:t>E</w:t>
            </w:r>
          </w:p>
        </w:tc>
        <w:tc>
          <w:tcPr>
            <w:tcW w:w="1080" w:type="dxa"/>
          </w:tcPr>
          <w:p w14:paraId="34BB7529" w14:textId="77777777" w:rsidR="00CC3160" w:rsidRPr="00B35402" w:rsidRDefault="00CC3160" w:rsidP="00CC3160">
            <w:pPr>
              <w:jc w:val="center"/>
              <w:rPr>
                <w:rFonts w:asciiTheme="minorHAnsi" w:hAnsiTheme="minorHAnsi" w:cstheme="minorHAnsi"/>
              </w:rPr>
            </w:pPr>
            <w:r w:rsidRPr="00B35402">
              <w:rPr>
                <w:rFonts w:asciiTheme="minorHAnsi" w:hAnsiTheme="minorHAnsi" w:cstheme="minorHAnsi"/>
              </w:rPr>
              <w:t xml:space="preserve">A, I, </w:t>
            </w:r>
          </w:p>
        </w:tc>
      </w:tr>
      <w:tr w:rsidR="00CC3160" w:rsidRPr="00B35402" w14:paraId="2623DB46" w14:textId="77777777" w:rsidTr="007E5DE2">
        <w:tc>
          <w:tcPr>
            <w:tcW w:w="562" w:type="dxa"/>
          </w:tcPr>
          <w:p w14:paraId="56B2AABD" w14:textId="6EBFF3AD" w:rsidR="00CC3160" w:rsidRPr="00B35402" w:rsidRDefault="009F5A82" w:rsidP="00CC3160">
            <w:pPr>
              <w:pStyle w:val="PS-1stBullet"/>
              <w:tabs>
                <w:tab w:val="clear" w:pos="336"/>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4</w:t>
            </w:r>
          </w:p>
        </w:tc>
        <w:tc>
          <w:tcPr>
            <w:tcW w:w="7826" w:type="dxa"/>
          </w:tcPr>
          <w:p w14:paraId="1F4D08CD" w14:textId="7AB5C415" w:rsidR="00CC3160" w:rsidRPr="00B35402" w:rsidRDefault="00B43688" w:rsidP="00CC3160">
            <w:pPr>
              <w:pStyle w:val="PS-1stBullet"/>
              <w:tabs>
                <w:tab w:val="clear" w:pos="336"/>
              </w:tabs>
              <w:ind w:left="0" w:firstLine="0"/>
              <w:rPr>
                <w:rFonts w:asciiTheme="minorHAnsi" w:hAnsiTheme="minorHAnsi" w:cstheme="minorHAnsi"/>
                <w:b w:val="0"/>
                <w:sz w:val="22"/>
                <w:szCs w:val="22"/>
              </w:rPr>
            </w:pPr>
            <w:r w:rsidRPr="00B35402">
              <w:rPr>
                <w:rFonts w:asciiTheme="minorHAnsi" w:hAnsiTheme="minorHAnsi" w:cstheme="minorHAnsi"/>
                <w:b w:val="0"/>
                <w:sz w:val="22"/>
                <w:szCs w:val="22"/>
                <w:lang w:eastAsia="en-US"/>
              </w:rPr>
              <w:t>Knowledge and experience in undertaking desktop research, and systematic identification and review of literature</w:t>
            </w:r>
          </w:p>
        </w:tc>
        <w:tc>
          <w:tcPr>
            <w:tcW w:w="1080" w:type="dxa"/>
          </w:tcPr>
          <w:p w14:paraId="695768C7" w14:textId="6DD70A19" w:rsidR="00CC3160" w:rsidRPr="00B35402" w:rsidRDefault="00B43688" w:rsidP="00CC3160">
            <w:pPr>
              <w:jc w:val="center"/>
              <w:rPr>
                <w:rFonts w:asciiTheme="minorHAnsi" w:hAnsiTheme="minorHAnsi" w:cstheme="minorHAnsi"/>
              </w:rPr>
            </w:pPr>
            <w:r w:rsidRPr="00B35402">
              <w:rPr>
                <w:rFonts w:asciiTheme="minorHAnsi" w:hAnsiTheme="minorHAnsi" w:cstheme="minorHAnsi"/>
              </w:rPr>
              <w:t>E</w:t>
            </w:r>
          </w:p>
        </w:tc>
        <w:tc>
          <w:tcPr>
            <w:tcW w:w="1080" w:type="dxa"/>
          </w:tcPr>
          <w:p w14:paraId="595B7EFF" w14:textId="3462774D" w:rsidR="00CC3160" w:rsidRPr="00B35402" w:rsidRDefault="00CC3160" w:rsidP="00CC3160">
            <w:pPr>
              <w:jc w:val="center"/>
              <w:rPr>
                <w:rFonts w:asciiTheme="minorHAnsi" w:hAnsiTheme="minorHAnsi" w:cstheme="minorHAnsi"/>
              </w:rPr>
            </w:pPr>
            <w:r w:rsidRPr="00B35402">
              <w:rPr>
                <w:rFonts w:asciiTheme="minorHAnsi" w:hAnsiTheme="minorHAnsi" w:cstheme="minorHAnsi"/>
              </w:rPr>
              <w:t>A, I, P</w:t>
            </w:r>
          </w:p>
        </w:tc>
      </w:tr>
      <w:tr w:rsidR="00BB7BDC" w:rsidRPr="00B35402" w14:paraId="5887D5F6" w14:textId="77777777" w:rsidTr="007E5DE2">
        <w:tc>
          <w:tcPr>
            <w:tcW w:w="562" w:type="dxa"/>
          </w:tcPr>
          <w:p w14:paraId="489FCFB7" w14:textId="54F416AD" w:rsidR="00BB7BDC" w:rsidRPr="00B35402" w:rsidRDefault="009F5A82" w:rsidP="002B2D50">
            <w:pPr>
              <w:pStyle w:val="PS-1stBullet"/>
              <w:tabs>
                <w:tab w:val="clear" w:pos="336"/>
              </w:tabs>
              <w:ind w:left="0" w:firstLine="0"/>
              <w:jc w:val="both"/>
              <w:rPr>
                <w:rFonts w:asciiTheme="minorHAnsi" w:hAnsiTheme="minorHAnsi" w:cstheme="minorHAnsi"/>
                <w:b w:val="0"/>
                <w:bCs/>
                <w:sz w:val="22"/>
                <w:szCs w:val="22"/>
              </w:rPr>
            </w:pPr>
            <w:r>
              <w:rPr>
                <w:rFonts w:asciiTheme="minorHAnsi" w:hAnsiTheme="minorHAnsi" w:cstheme="minorHAnsi"/>
                <w:b w:val="0"/>
                <w:bCs/>
                <w:sz w:val="22"/>
                <w:szCs w:val="22"/>
              </w:rPr>
              <w:t>5</w:t>
            </w:r>
          </w:p>
        </w:tc>
        <w:tc>
          <w:tcPr>
            <w:tcW w:w="7826" w:type="dxa"/>
          </w:tcPr>
          <w:p w14:paraId="35F07DAB" w14:textId="1C4E13F4" w:rsidR="00BB7BDC" w:rsidRPr="00B35402" w:rsidRDefault="00B43688" w:rsidP="00BB7BDC">
            <w:pPr>
              <w:pStyle w:val="PS-1stBullet"/>
              <w:tabs>
                <w:tab w:val="clear" w:pos="336"/>
              </w:tabs>
              <w:ind w:left="0" w:firstLine="0"/>
              <w:rPr>
                <w:rFonts w:asciiTheme="minorHAnsi" w:hAnsiTheme="minorHAnsi" w:cstheme="minorHAnsi"/>
                <w:b w:val="0"/>
                <w:bCs/>
                <w:sz w:val="22"/>
                <w:szCs w:val="22"/>
              </w:rPr>
            </w:pPr>
            <w:r w:rsidRPr="00B35402">
              <w:rPr>
                <w:rFonts w:asciiTheme="minorHAnsi" w:hAnsiTheme="minorHAnsi" w:cstheme="minorHAnsi"/>
                <w:b w:val="0"/>
                <w:bCs/>
                <w:sz w:val="22"/>
                <w:szCs w:val="22"/>
              </w:rPr>
              <w:t>Experience of producing outputs for academic and non-academic audiences</w:t>
            </w:r>
          </w:p>
        </w:tc>
        <w:tc>
          <w:tcPr>
            <w:tcW w:w="1080" w:type="dxa"/>
          </w:tcPr>
          <w:p w14:paraId="6611C8F5" w14:textId="7A604BB5" w:rsidR="00BB7BDC" w:rsidRPr="00B35402" w:rsidRDefault="00B43688" w:rsidP="000C6500">
            <w:pPr>
              <w:jc w:val="center"/>
              <w:rPr>
                <w:rFonts w:asciiTheme="minorHAnsi" w:hAnsiTheme="minorHAnsi" w:cstheme="minorHAnsi"/>
              </w:rPr>
            </w:pPr>
            <w:r w:rsidRPr="00B35402">
              <w:rPr>
                <w:rFonts w:asciiTheme="minorHAnsi" w:hAnsiTheme="minorHAnsi" w:cstheme="minorHAnsi"/>
              </w:rPr>
              <w:t>E</w:t>
            </w:r>
          </w:p>
        </w:tc>
        <w:tc>
          <w:tcPr>
            <w:tcW w:w="1080" w:type="dxa"/>
          </w:tcPr>
          <w:p w14:paraId="535755EA" w14:textId="77777777" w:rsidR="00BB7BDC" w:rsidRPr="00B35402" w:rsidRDefault="00BB7BDC" w:rsidP="000C6500">
            <w:pPr>
              <w:jc w:val="center"/>
              <w:rPr>
                <w:rFonts w:asciiTheme="minorHAnsi" w:hAnsiTheme="minorHAnsi" w:cstheme="minorHAnsi"/>
              </w:rPr>
            </w:pPr>
            <w:r w:rsidRPr="00B35402">
              <w:rPr>
                <w:rFonts w:asciiTheme="minorHAnsi" w:hAnsiTheme="minorHAnsi" w:cstheme="minorHAnsi"/>
              </w:rPr>
              <w:t xml:space="preserve">A, I, </w:t>
            </w:r>
          </w:p>
        </w:tc>
      </w:tr>
      <w:tr w:rsidR="00BB7BDC" w:rsidRPr="00B35402" w14:paraId="61325144" w14:textId="77777777" w:rsidTr="007E5DE2">
        <w:tc>
          <w:tcPr>
            <w:tcW w:w="562" w:type="dxa"/>
          </w:tcPr>
          <w:p w14:paraId="6E28240B" w14:textId="3316DB2B" w:rsidR="00BB7BDC" w:rsidRPr="00B35402" w:rsidRDefault="009F5A82" w:rsidP="002B2D50">
            <w:pPr>
              <w:pStyle w:val="PS-1stBullet"/>
              <w:tabs>
                <w:tab w:val="clear" w:pos="336"/>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6</w:t>
            </w:r>
          </w:p>
        </w:tc>
        <w:tc>
          <w:tcPr>
            <w:tcW w:w="7826" w:type="dxa"/>
          </w:tcPr>
          <w:p w14:paraId="14FBA67F" w14:textId="1FA024B6" w:rsidR="00BB7BDC" w:rsidRPr="00B35402" w:rsidRDefault="007D6357" w:rsidP="00BB7BDC">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Experience of working with industry or other external stakeholders</w:t>
            </w:r>
          </w:p>
        </w:tc>
        <w:tc>
          <w:tcPr>
            <w:tcW w:w="1080" w:type="dxa"/>
          </w:tcPr>
          <w:p w14:paraId="152F0A37" w14:textId="3C64F0F1" w:rsidR="00BB7BDC" w:rsidRPr="00B35402" w:rsidRDefault="007D6357" w:rsidP="000C6500">
            <w:pPr>
              <w:jc w:val="center"/>
              <w:rPr>
                <w:rFonts w:asciiTheme="minorHAnsi" w:hAnsiTheme="minorHAnsi" w:cstheme="minorHAnsi"/>
              </w:rPr>
            </w:pPr>
            <w:r>
              <w:rPr>
                <w:rFonts w:asciiTheme="minorHAnsi" w:hAnsiTheme="minorHAnsi" w:cstheme="minorHAnsi"/>
              </w:rPr>
              <w:t>D</w:t>
            </w:r>
          </w:p>
        </w:tc>
        <w:tc>
          <w:tcPr>
            <w:tcW w:w="1080" w:type="dxa"/>
          </w:tcPr>
          <w:p w14:paraId="48A79CAC" w14:textId="77777777" w:rsidR="00BB7BDC" w:rsidRPr="00B35402" w:rsidRDefault="00BB7BDC" w:rsidP="000C6500">
            <w:pPr>
              <w:jc w:val="center"/>
              <w:rPr>
                <w:rFonts w:asciiTheme="minorHAnsi" w:hAnsiTheme="minorHAnsi" w:cstheme="minorHAnsi"/>
              </w:rPr>
            </w:pPr>
            <w:r w:rsidRPr="00B35402">
              <w:rPr>
                <w:rFonts w:asciiTheme="minorHAnsi" w:hAnsiTheme="minorHAnsi" w:cstheme="minorHAnsi"/>
              </w:rPr>
              <w:t>A, I,</w:t>
            </w:r>
          </w:p>
        </w:tc>
      </w:tr>
    </w:tbl>
    <w:p w14:paraId="39958165" w14:textId="77777777" w:rsidR="004E71C0" w:rsidRDefault="004E71C0" w:rsidP="004E71C0">
      <w:pPr>
        <w:ind w:right="363"/>
        <w:rPr>
          <w:b/>
          <w:color w:val="000080"/>
        </w:rPr>
      </w:pPr>
    </w:p>
    <w:p w14:paraId="3791D483" w14:textId="77777777" w:rsidR="004E71C0" w:rsidRPr="008A7CF7" w:rsidRDefault="004E71C0" w:rsidP="004E71C0">
      <w:pPr>
        <w:ind w:right="363"/>
        <w:rPr>
          <w:b/>
          <w:color w:val="C00000"/>
          <w:sz w:val="24"/>
          <w:szCs w:val="24"/>
        </w:rPr>
      </w:pPr>
      <w:r w:rsidRPr="008A7CF7">
        <w:rPr>
          <w:b/>
          <w:color w:val="C00000"/>
          <w:sz w:val="24"/>
          <w:szCs w:val="24"/>
        </w:rPr>
        <w:t>Knowledge</w:t>
      </w:r>
    </w:p>
    <w:p w14:paraId="709270BE" w14:textId="77777777" w:rsidR="004E71C0" w:rsidRDefault="004E71C0" w:rsidP="004E71C0">
      <w:pPr>
        <w:ind w:right="363"/>
        <w:rPr>
          <w:b/>
          <w:color w:val="000080"/>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4E71C0" w:rsidRPr="00382CE8" w14:paraId="5F2F6A73" w14:textId="77777777" w:rsidTr="00352812">
        <w:trPr>
          <w:trHeight w:val="436"/>
        </w:trPr>
        <w:tc>
          <w:tcPr>
            <w:tcW w:w="534" w:type="dxa"/>
          </w:tcPr>
          <w:p w14:paraId="3CFC09FB" w14:textId="77777777" w:rsidR="004E71C0" w:rsidRPr="00382CE8" w:rsidRDefault="004E71C0" w:rsidP="002B2D50">
            <w:pPr>
              <w:pStyle w:val="PS-Heading3"/>
              <w:jc w:val="both"/>
              <w:rPr>
                <w:rFonts w:asciiTheme="minorHAnsi" w:hAnsiTheme="minorHAnsi" w:cstheme="minorHAnsi"/>
                <w:sz w:val="22"/>
                <w:szCs w:val="22"/>
              </w:rPr>
            </w:pPr>
          </w:p>
        </w:tc>
        <w:tc>
          <w:tcPr>
            <w:tcW w:w="7854" w:type="dxa"/>
            <w:shd w:val="clear" w:color="auto" w:fill="F2F2F2"/>
          </w:tcPr>
          <w:p w14:paraId="2C17BDD3" w14:textId="77777777" w:rsidR="004E71C0" w:rsidRPr="00382CE8" w:rsidRDefault="004E71C0" w:rsidP="002B2D50">
            <w:pPr>
              <w:pStyle w:val="PS-Heading3"/>
              <w:jc w:val="both"/>
              <w:rPr>
                <w:rFonts w:asciiTheme="minorHAnsi" w:hAnsiTheme="minorHAnsi" w:cstheme="minorHAnsi"/>
                <w:b/>
                <w:color w:val="C00000"/>
                <w:sz w:val="22"/>
                <w:szCs w:val="22"/>
              </w:rPr>
            </w:pPr>
            <w:r w:rsidRPr="00382CE8">
              <w:rPr>
                <w:rFonts w:asciiTheme="minorHAnsi" w:hAnsiTheme="minorHAnsi" w:cstheme="minorHAnsi"/>
                <w:b/>
                <w:color w:val="C00000"/>
                <w:sz w:val="22"/>
                <w:szCs w:val="22"/>
              </w:rPr>
              <w:t>The successful candidate should have demonstrable knowledge of:</w:t>
            </w:r>
          </w:p>
        </w:tc>
        <w:tc>
          <w:tcPr>
            <w:tcW w:w="1080" w:type="dxa"/>
            <w:shd w:val="clear" w:color="auto" w:fill="F2F2F2"/>
          </w:tcPr>
          <w:p w14:paraId="25DA00C0" w14:textId="77777777" w:rsidR="004E71C0" w:rsidRPr="00382CE8" w:rsidRDefault="004E71C0" w:rsidP="002B2D50">
            <w:pPr>
              <w:pStyle w:val="PS-tested-by"/>
              <w:jc w:val="both"/>
              <w:rPr>
                <w:rFonts w:asciiTheme="minorHAnsi" w:hAnsiTheme="minorHAnsi" w:cstheme="minorHAnsi"/>
                <w:b/>
                <w:color w:val="C00000"/>
                <w:sz w:val="22"/>
                <w:szCs w:val="22"/>
              </w:rPr>
            </w:pPr>
            <w:r w:rsidRPr="00382CE8">
              <w:rPr>
                <w:rFonts w:asciiTheme="minorHAnsi" w:hAnsiTheme="minorHAnsi" w:cstheme="minorHAnsi"/>
                <w:b/>
                <w:color w:val="C00000"/>
                <w:sz w:val="22"/>
                <w:szCs w:val="22"/>
              </w:rPr>
              <w:t>Essential/ Desirable</w:t>
            </w:r>
          </w:p>
        </w:tc>
        <w:tc>
          <w:tcPr>
            <w:tcW w:w="1080" w:type="dxa"/>
            <w:shd w:val="clear" w:color="auto" w:fill="F2F2F2"/>
          </w:tcPr>
          <w:p w14:paraId="375B88F6" w14:textId="77777777" w:rsidR="004E71C0" w:rsidRPr="00382CE8" w:rsidRDefault="004E71C0" w:rsidP="002B2D50">
            <w:pPr>
              <w:pStyle w:val="PS-tested-by"/>
              <w:spacing w:before="0" w:after="0"/>
              <w:jc w:val="both"/>
              <w:rPr>
                <w:rFonts w:asciiTheme="minorHAnsi" w:hAnsiTheme="minorHAnsi" w:cstheme="minorHAnsi"/>
                <w:b/>
                <w:color w:val="C00000"/>
                <w:sz w:val="22"/>
                <w:szCs w:val="22"/>
              </w:rPr>
            </w:pPr>
            <w:r w:rsidRPr="00382CE8">
              <w:rPr>
                <w:rFonts w:asciiTheme="minorHAnsi" w:hAnsiTheme="minorHAnsi" w:cstheme="minorHAnsi"/>
                <w:b/>
                <w:color w:val="C00000"/>
                <w:sz w:val="22"/>
                <w:szCs w:val="22"/>
              </w:rPr>
              <w:t>Tested by*</w:t>
            </w:r>
          </w:p>
          <w:p w14:paraId="4DA21C95" w14:textId="77777777" w:rsidR="004E71C0" w:rsidRPr="00382CE8" w:rsidRDefault="004E71C0" w:rsidP="002B2D50">
            <w:pPr>
              <w:pStyle w:val="PS-tested-by"/>
              <w:spacing w:before="0" w:after="0"/>
              <w:jc w:val="both"/>
              <w:rPr>
                <w:rFonts w:asciiTheme="minorHAnsi" w:hAnsiTheme="minorHAnsi" w:cstheme="minorHAnsi"/>
                <w:b/>
                <w:color w:val="C00000"/>
                <w:sz w:val="22"/>
                <w:szCs w:val="22"/>
              </w:rPr>
            </w:pPr>
            <w:r w:rsidRPr="00382CE8">
              <w:rPr>
                <w:rFonts w:asciiTheme="minorHAnsi" w:hAnsiTheme="minorHAnsi" w:cstheme="minorHAnsi"/>
                <w:b/>
                <w:color w:val="C00000"/>
                <w:sz w:val="22"/>
                <w:szCs w:val="22"/>
              </w:rPr>
              <w:t>A, I, P, T</w:t>
            </w:r>
          </w:p>
        </w:tc>
      </w:tr>
      <w:tr w:rsidR="00BB7BDC" w:rsidRPr="00382CE8" w14:paraId="18B5DF05" w14:textId="77777777" w:rsidTr="00352812">
        <w:tc>
          <w:tcPr>
            <w:tcW w:w="534" w:type="dxa"/>
          </w:tcPr>
          <w:p w14:paraId="3913B451" w14:textId="0EE2BED1" w:rsidR="00BB7BDC" w:rsidRPr="00382CE8" w:rsidRDefault="009F5A82" w:rsidP="002B2D50">
            <w:pPr>
              <w:pStyle w:val="PS-1stBullet"/>
              <w:tabs>
                <w:tab w:val="clear" w:pos="336"/>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7</w:t>
            </w:r>
          </w:p>
        </w:tc>
        <w:tc>
          <w:tcPr>
            <w:tcW w:w="7854" w:type="dxa"/>
          </w:tcPr>
          <w:p w14:paraId="0029769B" w14:textId="3B235308" w:rsidR="00DA0110" w:rsidRPr="00382CE8" w:rsidRDefault="009E1985" w:rsidP="00DA0110">
            <w:pPr>
              <w:pStyle w:val="PS-1stBullet"/>
              <w:rPr>
                <w:rFonts w:asciiTheme="minorHAnsi" w:hAnsiTheme="minorHAnsi" w:cstheme="minorHAnsi"/>
                <w:b w:val="0"/>
                <w:sz w:val="22"/>
                <w:szCs w:val="22"/>
              </w:rPr>
            </w:pPr>
            <w:r>
              <w:rPr>
                <w:rFonts w:asciiTheme="minorHAnsi" w:hAnsiTheme="minorHAnsi" w:cstheme="minorHAnsi"/>
                <w:b w:val="0"/>
                <w:sz w:val="22"/>
                <w:szCs w:val="22"/>
              </w:rPr>
              <w:t>T</w:t>
            </w:r>
            <w:r w:rsidR="00DA0110" w:rsidRPr="00382CE8">
              <w:rPr>
                <w:rFonts w:asciiTheme="minorHAnsi" w:hAnsiTheme="minorHAnsi" w:cstheme="minorHAnsi"/>
                <w:b w:val="0"/>
                <w:sz w:val="22"/>
                <w:szCs w:val="22"/>
              </w:rPr>
              <w:t xml:space="preserve">he </w:t>
            </w:r>
            <w:r>
              <w:rPr>
                <w:rFonts w:asciiTheme="minorHAnsi" w:hAnsiTheme="minorHAnsi" w:cstheme="minorHAnsi"/>
                <w:b w:val="0"/>
                <w:sz w:val="22"/>
                <w:szCs w:val="22"/>
              </w:rPr>
              <w:t xml:space="preserve">robotics and autonomous systems </w:t>
            </w:r>
            <w:r w:rsidR="00DA0110" w:rsidRPr="00382CE8">
              <w:rPr>
                <w:rFonts w:asciiTheme="minorHAnsi" w:hAnsiTheme="minorHAnsi" w:cstheme="minorHAnsi"/>
                <w:b w:val="0"/>
                <w:sz w:val="22"/>
                <w:szCs w:val="22"/>
              </w:rPr>
              <w:t>discipline and of research methods and</w:t>
            </w:r>
          </w:p>
          <w:p w14:paraId="43F9488A" w14:textId="51B7B5C1" w:rsidR="00BB7BDC" w:rsidRPr="00382CE8" w:rsidRDefault="00DA0110" w:rsidP="00DA0110">
            <w:pPr>
              <w:pStyle w:val="PS-1stBullet"/>
              <w:tabs>
                <w:tab w:val="clear" w:pos="336"/>
              </w:tabs>
              <w:ind w:left="0" w:firstLine="0"/>
              <w:rPr>
                <w:rFonts w:asciiTheme="minorHAnsi" w:hAnsiTheme="minorHAnsi" w:cstheme="minorHAnsi"/>
                <w:b w:val="0"/>
                <w:sz w:val="22"/>
                <w:szCs w:val="22"/>
              </w:rPr>
            </w:pPr>
            <w:r w:rsidRPr="00382CE8">
              <w:rPr>
                <w:rFonts w:asciiTheme="minorHAnsi" w:hAnsiTheme="minorHAnsi" w:cstheme="minorHAnsi"/>
                <w:b w:val="0"/>
                <w:sz w:val="22"/>
                <w:szCs w:val="22"/>
              </w:rPr>
              <w:t>techniques to work within established research programmes</w:t>
            </w:r>
          </w:p>
        </w:tc>
        <w:tc>
          <w:tcPr>
            <w:tcW w:w="1080" w:type="dxa"/>
          </w:tcPr>
          <w:p w14:paraId="4D60AA0D" w14:textId="45E0698C" w:rsidR="00BB7BDC" w:rsidRPr="00382CE8" w:rsidRDefault="007E5DE2" w:rsidP="000C6500">
            <w:pPr>
              <w:jc w:val="center"/>
              <w:rPr>
                <w:rFonts w:asciiTheme="minorHAnsi" w:hAnsiTheme="minorHAnsi" w:cstheme="minorHAnsi"/>
              </w:rPr>
            </w:pPr>
            <w:r w:rsidRPr="00382CE8">
              <w:rPr>
                <w:rFonts w:asciiTheme="minorHAnsi" w:hAnsiTheme="minorHAnsi" w:cstheme="minorHAnsi"/>
              </w:rPr>
              <w:t>E</w:t>
            </w:r>
          </w:p>
        </w:tc>
        <w:tc>
          <w:tcPr>
            <w:tcW w:w="1080" w:type="dxa"/>
          </w:tcPr>
          <w:p w14:paraId="10689F59" w14:textId="77777777" w:rsidR="00BB7BDC" w:rsidRPr="00382CE8" w:rsidRDefault="00BB7BDC" w:rsidP="000C6500">
            <w:pPr>
              <w:jc w:val="center"/>
              <w:rPr>
                <w:rFonts w:asciiTheme="minorHAnsi" w:hAnsiTheme="minorHAnsi" w:cstheme="minorHAnsi"/>
              </w:rPr>
            </w:pPr>
            <w:r w:rsidRPr="00382CE8">
              <w:rPr>
                <w:rFonts w:asciiTheme="minorHAnsi" w:hAnsiTheme="minorHAnsi" w:cstheme="minorHAnsi"/>
              </w:rPr>
              <w:t xml:space="preserve">A, I, </w:t>
            </w:r>
          </w:p>
        </w:tc>
      </w:tr>
      <w:tr w:rsidR="00422FA7" w:rsidRPr="00382CE8" w14:paraId="02207702" w14:textId="77777777" w:rsidTr="00352812">
        <w:tc>
          <w:tcPr>
            <w:tcW w:w="534" w:type="dxa"/>
          </w:tcPr>
          <w:p w14:paraId="675A4026" w14:textId="2BBF0243" w:rsidR="00422FA7" w:rsidRPr="00382CE8" w:rsidRDefault="009F5A82" w:rsidP="002B2D50">
            <w:pPr>
              <w:pStyle w:val="PS-1stBullet"/>
              <w:tabs>
                <w:tab w:val="clear" w:pos="336"/>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8</w:t>
            </w:r>
          </w:p>
        </w:tc>
        <w:tc>
          <w:tcPr>
            <w:tcW w:w="7854" w:type="dxa"/>
          </w:tcPr>
          <w:p w14:paraId="0C5BE0C7" w14:textId="67AFDACA" w:rsidR="00422FA7" w:rsidRPr="00382CE8" w:rsidRDefault="00422FA7" w:rsidP="00DA0110">
            <w:pPr>
              <w:pStyle w:val="PS-1stBullet"/>
              <w:rPr>
                <w:rFonts w:asciiTheme="minorHAnsi" w:hAnsiTheme="minorHAnsi" w:cstheme="minorHAnsi"/>
                <w:b w:val="0"/>
                <w:sz w:val="22"/>
                <w:szCs w:val="22"/>
              </w:rPr>
            </w:pPr>
            <w:r w:rsidRPr="00382CE8">
              <w:rPr>
                <w:rFonts w:asciiTheme="minorHAnsi" w:hAnsiTheme="minorHAnsi" w:cstheme="minorHAnsi"/>
                <w:b w:val="0"/>
                <w:sz w:val="22"/>
                <w:szCs w:val="22"/>
              </w:rPr>
              <w:t>Qualitative and quantitative approaches to research</w:t>
            </w:r>
          </w:p>
        </w:tc>
        <w:tc>
          <w:tcPr>
            <w:tcW w:w="1080" w:type="dxa"/>
          </w:tcPr>
          <w:p w14:paraId="3BCAE625" w14:textId="6069696C" w:rsidR="00422FA7" w:rsidRPr="00382CE8" w:rsidRDefault="00422FA7" w:rsidP="000C6500">
            <w:pPr>
              <w:jc w:val="center"/>
              <w:rPr>
                <w:rFonts w:asciiTheme="minorHAnsi" w:hAnsiTheme="minorHAnsi" w:cstheme="minorHAnsi"/>
              </w:rPr>
            </w:pPr>
            <w:r w:rsidRPr="00382CE8">
              <w:rPr>
                <w:rFonts w:asciiTheme="minorHAnsi" w:hAnsiTheme="minorHAnsi" w:cstheme="minorHAnsi"/>
              </w:rPr>
              <w:t>E</w:t>
            </w:r>
          </w:p>
        </w:tc>
        <w:tc>
          <w:tcPr>
            <w:tcW w:w="1080" w:type="dxa"/>
          </w:tcPr>
          <w:p w14:paraId="71EBE797" w14:textId="77777777" w:rsidR="00422FA7" w:rsidRPr="00382CE8" w:rsidRDefault="00422FA7" w:rsidP="000C6500">
            <w:pPr>
              <w:jc w:val="center"/>
              <w:rPr>
                <w:rFonts w:asciiTheme="minorHAnsi" w:hAnsiTheme="minorHAnsi" w:cstheme="minorHAnsi"/>
              </w:rPr>
            </w:pPr>
          </w:p>
        </w:tc>
      </w:tr>
      <w:tr w:rsidR="00BB7BDC" w:rsidRPr="00382CE8" w14:paraId="3CD8F6DA" w14:textId="77777777" w:rsidTr="00352812">
        <w:tc>
          <w:tcPr>
            <w:tcW w:w="534" w:type="dxa"/>
          </w:tcPr>
          <w:p w14:paraId="14397373" w14:textId="59C68FDE" w:rsidR="00BB7BDC" w:rsidRPr="00382CE8" w:rsidRDefault="009F5A82" w:rsidP="002B2D50">
            <w:pPr>
              <w:pStyle w:val="PS-1stBullet"/>
              <w:tabs>
                <w:tab w:val="clear" w:pos="336"/>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9</w:t>
            </w:r>
          </w:p>
        </w:tc>
        <w:tc>
          <w:tcPr>
            <w:tcW w:w="7854" w:type="dxa"/>
          </w:tcPr>
          <w:p w14:paraId="7B0EB1D4" w14:textId="445E02D0" w:rsidR="00BB7BDC" w:rsidRPr="00382CE8" w:rsidRDefault="0023135B" w:rsidP="00BB7BDC">
            <w:pPr>
              <w:pStyle w:val="PS-1stBullet"/>
              <w:tabs>
                <w:tab w:val="clear" w:pos="336"/>
              </w:tabs>
              <w:ind w:left="0" w:firstLine="0"/>
              <w:rPr>
                <w:rFonts w:asciiTheme="minorHAnsi" w:hAnsiTheme="minorHAnsi" w:cstheme="minorHAnsi"/>
                <w:b w:val="0"/>
                <w:sz w:val="22"/>
                <w:szCs w:val="22"/>
              </w:rPr>
            </w:pPr>
            <w:r w:rsidRPr="00382CE8">
              <w:rPr>
                <w:rFonts w:asciiTheme="minorHAnsi" w:hAnsiTheme="minorHAnsi" w:cstheme="minorHAnsi"/>
                <w:b w:val="0"/>
                <w:sz w:val="22"/>
                <w:szCs w:val="22"/>
              </w:rPr>
              <w:t>The field of robotics or control and automation of systems.</w:t>
            </w:r>
          </w:p>
        </w:tc>
        <w:tc>
          <w:tcPr>
            <w:tcW w:w="1080" w:type="dxa"/>
          </w:tcPr>
          <w:p w14:paraId="7DC914E9" w14:textId="4D3E06E3" w:rsidR="00BB7BDC" w:rsidRPr="00382CE8" w:rsidRDefault="00CC3160" w:rsidP="000C6500">
            <w:pPr>
              <w:jc w:val="center"/>
              <w:rPr>
                <w:rFonts w:asciiTheme="minorHAnsi" w:hAnsiTheme="minorHAnsi" w:cstheme="minorHAnsi"/>
              </w:rPr>
            </w:pPr>
            <w:r w:rsidRPr="00382CE8">
              <w:rPr>
                <w:rFonts w:asciiTheme="minorHAnsi" w:hAnsiTheme="minorHAnsi" w:cstheme="minorHAnsi"/>
              </w:rPr>
              <w:t>E</w:t>
            </w:r>
          </w:p>
        </w:tc>
        <w:tc>
          <w:tcPr>
            <w:tcW w:w="1080" w:type="dxa"/>
          </w:tcPr>
          <w:p w14:paraId="26343B70" w14:textId="77777777" w:rsidR="00BB7BDC" w:rsidRPr="00382CE8" w:rsidRDefault="00BB7BDC" w:rsidP="000C6500">
            <w:pPr>
              <w:jc w:val="center"/>
              <w:rPr>
                <w:rFonts w:asciiTheme="minorHAnsi" w:hAnsiTheme="minorHAnsi" w:cstheme="minorHAnsi"/>
              </w:rPr>
            </w:pPr>
            <w:r w:rsidRPr="00382CE8">
              <w:rPr>
                <w:rFonts w:asciiTheme="minorHAnsi" w:hAnsiTheme="minorHAnsi" w:cstheme="minorHAnsi"/>
              </w:rPr>
              <w:t>A, I,</w:t>
            </w:r>
          </w:p>
        </w:tc>
      </w:tr>
      <w:tr w:rsidR="007E5DE2" w:rsidRPr="00382CE8" w14:paraId="7304E5AA" w14:textId="77777777" w:rsidTr="00352812">
        <w:tc>
          <w:tcPr>
            <w:tcW w:w="534" w:type="dxa"/>
          </w:tcPr>
          <w:p w14:paraId="190BD275" w14:textId="1957B3E1" w:rsidR="007E5DE2" w:rsidRPr="00382CE8" w:rsidRDefault="009F5A82" w:rsidP="002B2D50">
            <w:pPr>
              <w:pStyle w:val="PS-1stBullet"/>
              <w:tabs>
                <w:tab w:val="clear" w:pos="336"/>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10</w:t>
            </w:r>
          </w:p>
        </w:tc>
        <w:tc>
          <w:tcPr>
            <w:tcW w:w="7854" w:type="dxa"/>
          </w:tcPr>
          <w:p w14:paraId="75959364" w14:textId="65A32614" w:rsidR="007E5DE2" w:rsidRPr="00382CE8" w:rsidRDefault="007E5DE2" w:rsidP="00BB7BDC">
            <w:pPr>
              <w:pStyle w:val="PS-1stBullet"/>
              <w:tabs>
                <w:tab w:val="clear" w:pos="336"/>
              </w:tabs>
              <w:ind w:left="0" w:firstLine="0"/>
              <w:rPr>
                <w:rFonts w:asciiTheme="minorHAnsi" w:hAnsiTheme="minorHAnsi" w:cstheme="minorHAnsi"/>
                <w:b w:val="0"/>
                <w:sz w:val="22"/>
                <w:szCs w:val="22"/>
              </w:rPr>
            </w:pPr>
            <w:r w:rsidRPr="00382CE8">
              <w:rPr>
                <w:rFonts w:asciiTheme="minorHAnsi" w:hAnsiTheme="minorHAnsi" w:cstheme="minorHAnsi"/>
                <w:b w:val="0"/>
                <w:sz w:val="22"/>
                <w:szCs w:val="22"/>
              </w:rPr>
              <w:t xml:space="preserve">The practical application of robotics that are low-cost to deliver but have high productivity impact, ideally in </w:t>
            </w:r>
            <w:r w:rsidR="00CC3160" w:rsidRPr="00382CE8">
              <w:rPr>
                <w:rFonts w:asciiTheme="minorHAnsi" w:hAnsiTheme="minorHAnsi" w:cstheme="minorHAnsi"/>
                <w:b w:val="0"/>
                <w:sz w:val="22"/>
                <w:szCs w:val="22"/>
              </w:rPr>
              <w:t xml:space="preserve">relation to </w:t>
            </w:r>
            <w:r w:rsidRPr="00382CE8">
              <w:rPr>
                <w:rFonts w:asciiTheme="minorHAnsi" w:hAnsiTheme="minorHAnsi" w:cstheme="minorHAnsi"/>
                <w:b w:val="0"/>
                <w:sz w:val="22"/>
                <w:szCs w:val="22"/>
              </w:rPr>
              <w:t xml:space="preserve">Food, drink and packaging, Healthcare innovation, </w:t>
            </w:r>
            <w:r w:rsidR="00CC3160" w:rsidRPr="00382CE8">
              <w:rPr>
                <w:rFonts w:asciiTheme="minorHAnsi" w:hAnsiTheme="minorHAnsi" w:cstheme="minorHAnsi"/>
                <w:b w:val="0"/>
                <w:sz w:val="22"/>
                <w:szCs w:val="22"/>
              </w:rPr>
              <w:t xml:space="preserve">or </w:t>
            </w:r>
            <w:r w:rsidRPr="00382CE8">
              <w:rPr>
                <w:rFonts w:asciiTheme="minorHAnsi" w:hAnsiTheme="minorHAnsi" w:cstheme="minorHAnsi"/>
                <w:b w:val="0"/>
                <w:sz w:val="22"/>
                <w:szCs w:val="22"/>
              </w:rPr>
              <w:t>Smart mobility</w:t>
            </w:r>
          </w:p>
        </w:tc>
        <w:tc>
          <w:tcPr>
            <w:tcW w:w="1080" w:type="dxa"/>
          </w:tcPr>
          <w:p w14:paraId="064448B6" w14:textId="58CC8E2C" w:rsidR="007E5DE2" w:rsidRPr="00382CE8" w:rsidRDefault="00CC3160" w:rsidP="000C6500">
            <w:pPr>
              <w:jc w:val="center"/>
              <w:rPr>
                <w:rFonts w:asciiTheme="minorHAnsi" w:hAnsiTheme="minorHAnsi" w:cstheme="minorHAnsi"/>
              </w:rPr>
            </w:pPr>
            <w:r w:rsidRPr="00382CE8">
              <w:rPr>
                <w:rFonts w:asciiTheme="minorHAnsi" w:hAnsiTheme="minorHAnsi" w:cstheme="minorHAnsi"/>
              </w:rPr>
              <w:t>E</w:t>
            </w:r>
          </w:p>
        </w:tc>
        <w:tc>
          <w:tcPr>
            <w:tcW w:w="1080" w:type="dxa"/>
          </w:tcPr>
          <w:p w14:paraId="04A61875" w14:textId="34B11CD4" w:rsidR="007E5DE2" w:rsidRPr="00382CE8" w:rsidRDefault="00CC3160" w:rsidP="000C6500">
            <w:pPr>
              <w:jc w:val="center"/>
              <w:rPr>
                <w:rFonts w:asciiTheme="minorHAnsi" w:hAnsiTheme="minorHAnsi" w:cstheme="minorHAnsi"/>
              </w:rPr>
            </w:pPr>
            <w:r w:rsidRPr="00382CE8">
              <w:rPr>
                <w:rFonts w:asciiTheme="minorHAnsi" w:hAnsiTheme="minorHAnsi" w:cstheme="minorHAnsi"/>
              </w:rPr>
              <w:t>A, I,</w:t>
            </w:r>
          </w:p>
        </w:tc>
      </w:tr>
      <w:tr w:rsidR="00B43688" w:rsidRPr="00382CE8" w14:paraId="4A4BE1E4" w14:textId="77777777" w:rsidTr="00034642">
        <w:tc>
          <w:tcPr>
            <w:tcW w:w="534" w:type="dxa"/>
            <w:shd w:val="clear" w:color="auto" w:fill="auto"/>
          </w:tcPr>
          <w:p w14:paraId="220B594B" w14:textId="0FDF44C7" w:rsidR="00B43688" w:rsidRPr="00382CE8" w:rsidRDefault="009F5A82" w:rsidP="002B2D50">
            <w:pPr>
              <w:pStyle w:val="PS-1stBullet"/>
              <w:tabs>
                <w:tab w:val="clear" w:pos="336"/>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11</w:t>
            </w:r>
          </w:p>
        </w:tc>
        <w:tc>
          <w:tcPr>
            <w:tcW w:w="7854" w:type="dxa"/>
            <w:shd w:val="clear" w:color="auto" w:fill="auto"/>
          </w:tcPr>
          <w:p w14:paraId="286D5815" w14:textId="3A069104" w:rsidR="00B43688" w:rsidRPr="00382CE8" w:rsidRDefault="00B43688" w:rsidP="00BB7BDC">
            <w:pPr>
              <w:pStyle w:val="PS-1stBullet"/>
              <w:tabs>
                <w:tab w:val="clear" w:pos="336"/>
              </w:tabs>
              <w:ind w:left="0" w:firstLine="0"/>
              <w:rPr>
                <w:rFonts w:asciiTheme="minorHAnsi" w:hAnsiTheme="minorHAnsi" w:cstheme="minorHAnsi"/>
                <w:b w:val="0"/>
                <w:sz w:val="22"/>
                <w:szCs w:val="22"/>
              </w:rPr>
            </w:pPr>
            <w:r w:rsidRPr="00382CE8">
              <w:rPr>
                <w:rFonts w:asciiTheme="minorHAnsi" w:hAnsiTheme="minorHAnsi" w:cstheme="minorHAnsi"/>
                <w:b w:val="0"/>
                <w:color w:val="000000"/>
                <w:sz w:val="22"/>
                <w:szCs w:val="22"/>
              </w:rPr>
              <w:t>Experience in writing and submitting grant applications and/or papers</w:t>
            </w:r>
          </w:p>
        </w:tc>
        <w:tc>
          <w:tcPr>
            <w:tcW w:w="1080" w:type="dxa"/>
            <w:shd w:val="clear" w:color="auto" w:fill="auto"/>
          </w:tcPr>
          <w:p w14:paraId="05D8DC33" w14:textId="7D7662BF" w:rsidR="00B43688" w:rsidRPr="00382CE8" w:rsidRDefault="00B43688" w:rsidP="000C6500">
            <w:pPr>
              <w:jc w:val="center"/>
              <w:rPr>
                <w:rFonts w:asciiTheme="minorHAnsi" w:hAnsiTheme="minorHAnsi" w:cstheme="minorHAnsi"/>
              </w:rPr>
            </w:pPr>
            <w:r w:rsidRPr="00382CE8">
              <w:rPr>
                <w:rFonts w:asciiTheme="minorHAnsi" w:hAnsiTheme="minorHAnsi" w:cstheme="minorHAnsi"/>
              </w:rPr>
              <w:t>D</w:t>
            </w:r>
          </w:p>
        </w:tc>
        <w:tc>
          <w:tcPr>
            <w:tcW w:w="1080" w:type="dxa"/>
            <w:shd w:val="clear" w:color="auto" w:fill="auto"/>
          </w:tcPr>
          <w:p w14:paraId="6B843756" w14:textId="241B5E8F" w:rsidR="00B43688" w:rsidRPr="00382CE8" w:rsidRDefault="00B43688" w:rsidP="000C6500">
            <w:pPr>
              <w:jc w:val="center"/>
              <w:rPr>
                <w:rFonts w:asciiTheme="minorHAnsi" w:hAnsiTheme="minorHAnsi" w:cstheme="minorHAnsi"/>
              </w:rPr>
            </w:pPr>
            <w:r w:rsidRPr="00382CE8">
              <w:rPr>
                <w:rFonts w:asciiTheme="minorHAnsi" w:hAnsiTheme="minorHAnsi" w:cstheme="minorHAnsi"/>
              </w:rPr>
              <w:t>A, I,</w:t>
            </w:r>
          </w:p>
        </w:tc>
      </w:tr>
      <w:tr w:rsidR="00E31197" w:rsidRPr="00382CE8" w14:paraId="1D5E5513" w14:textId="77777777" w:rsidTr="00034642">
        <w:tc>
          <w:tcPr>
            <w:tcW w:w="534" w:type="dxa"/>
            <w:shd w:val="clear" w:color="auto" w:fill="auto"/>
          </w:tcPr>
          <w:p w14:paraId="25E713B1" w14:textId="52287D3C" w:rsidR="00E31197" w:rsidRPr="00382CE8" w:rsidRDefault="009F5A82" w:rsidP="002B2D50">
            <w:pPr>
              <w:pStyle w:val="PS-1stBullet"/>
              <w:tabs>
                <w:tab w:val="clear" w:pos="336"/>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12</w:t>
            </w:r>
          </w:p>
        </w:tc>
        <w:tc>
          <w:tcPr>
            <w:tcW w:w="7854" w:type="dxa"/>
            <w:shd w:val="clear" w:color="auto" w:fill="auto"/>
          </w:tcPr>
          <w:p w14:paraId="2CEB25CC" w14:textId="5AC101F2" w:rsidR="00E31197" w:rsidRPr="00382CE8" w:rsidRDefault="009E1985" w:rsidP="00BB7BDC">
            <w:pPr>
              <w:pStyle w:val="PS-1stBullet"/>
              <w:tabs>
                <w:tab w:val="clear" w:pos="336"/>
              </w:tabs>
              <w:ind w:left="0" w:firstLine="0"/>
              <w:rPr>
                <w:rFonts w:asciiTheme="minorHAnsi" w:hAnsiTheme="minorHAnsi" w:cstheme="minorHAnsi"/>
                <w:b w:val="0"/>
                <w:color w:val="000000"/>
                <w:sz w:val="22"/>
                <w:szCs w:val="22"/>
              </w:rPr>
            </w:pPr>
            <w:r>
              <w:rPr>
                <w:rFonts w:asciiTheme="minorHAnsi" w:hAnsiTheme="minorHAnsi" w:cstheme="minorHAnsi"/>
                <w:b w:val="0"/>
                <w:color w:val="000000"/>
                <w:sz w:val="22"/>
                <w:szCs w:val="22"/>
              </w:rPr>
              <w:t>T</w:t>
            </w:r>
            <w:r w:rsidR="0015386F" w:rsidRPr="0015386F">
              <w:rPr>
                <w:rFonts w:asciiTheme="minorHAnsi" w:hAnsiTheme="minorHAnsi" w:cstheme="minorHAnsi"/>
                <w:b w:val="0"/>
                <w:color w:val="000000"/>
                <w:sz w:val="22"/>
                <w:szCs w:val="22"/>
              </w:rPr>
              <w:t>he programming, design, construction and testing of advanced hardware and software platforms for robotics</w:t>
            </w:r>
          </w:p>
        </w:tc>
        <w:tc>
          <w:tcPr>
            <w:tcW w:w="1080" w:type="dxa"/>
            <w:shd w:val="clear" w:color="auto" w:fill="auto"/>
          </w:tcPr>
          <w:p w14:paraId="5415DB4D" w14:textId="7D94CBB1" w:rsidR="00E31197" w:rsidRPr="00382CE8" w:rsidRDefault="00E31197" w:rsidP="000C6500">
            <w:pPr>
              <w:jc w:val="center"/>
              <w:rPr>
                <w:rFonts w:asciiTheme="minorHAnsi" w:hAnsiTheme="minorHAnsi" w:cstheme="minorHAnsi"/>
              </w:rPr>
            </w:pPr>
            <w:r w:rsidRPr="00382CE8">
              <w:rPr>
                <w:rFonts w:asciiTheme="minorHAnsi" w:hAnsiTheme="minorHAnsi" w:cstheme="minorHAnsi"/>
              </w:rPr>
              <w:t>D</w:t>
            </w:r>
          </w:p>
        </w:tc>
        <w:tc>
          <w:tcPr>
            <w:tcW w:w="1080" w:type="dxa"/>
            <w:shd w:val="clear" w:color="auto" w:fill="auto"/>
          </w:tcPr>
          <w:p w14:paraId="658AEACB" w14:textId="3F60DCAB" w:rsidR="00E31197" w:rsidRPr="00382CE8" w:rsidRDefault="00E31197" w:rsidP="000C6500">
            <w:pPr>
              <w:jc w:val="center"/>
              <w:rPr>
                <w:rFonts w:asciiTheme="minorHAnsi" w:hAnsiTheme="minorHAnsi" w:cstheme="minorHAnsi"/>
              </w:rPr>
            </w:pPr>
            <w:r w:rsidRPr="00382CE8">
              <w:rPr>
                <w:rFonts w:asciiTheme="minorHAnsi" w:hAnsiTheme="minorHAnsi" w:cstheme="minorHAnsi"/>
              </w:rPr>
              <w:t>A, I</w:t>
            </w:r>
          </w:p>
        </w:tc>
      </w:tr>
    </w:tbl>
    <w:p w14:paraId="57862A24" w14:textId="77777777" w:rsidR="004E71C0" w:rsidRDefault="004E71C0" w:rsidP="004E71C0">
      <w:pPr>
        <w:ind w:right="363"/>
        <w:rPr>
          <w:b/>
          <w:color w:val="000080"/>
        </w:rPr>
      </w:pPr>
    </w:p>
    <w:p w14:paraId="510B9539" w14:textId="77777777" w:rsidR="002071CB" w:rsidRDefault="002071CB">
      <w:pPr>
        <w:rPr>
          <w:b/>
          <w:color w:val="C00000"/>
          <w:sz w:val="24"/>
          <w:szCs w:val="24"/>
        </w:rPr>
      </w:pPr>
      <w:r>
        <w:rPr>
          <w:b/>
          <w:color w:val="C00000"/>
          <w:sz w:val="24"/>
          <w:szCs w:val="24"/>
        </w:rPr>
        <w:br w:type="page"/>
      </w:r>
    </w:p>
    <w:p w14:paraId="446885FF" w14:textId="77777777" w:rsidR="004E71C0" w:rsidRPr="008A7CF7" w:rsidRDefault="004E71C0" w:rsidP="004E71C0">
      <w:pPr>
        <w:ind w:right="363"/>
        <w:rPr>
          <w:b/>
          <w:color w:val="C00000"/>
          <w:sz w:val="24"/>
          <w:szCs w:val="24"/>
        </w:rPr>
      </w:pPr>
      <w:r w:rsidRPr="008A7CF7">
        <w:rPr>
          <w:b/>
          <w:color w:val="C00000"/>
          <w:sz w:val="24"/>
          <w:szCs w:val="24"/>
        </w:rPr>
        <w:lastRenderedPageBreak/>
        <w:t>Skills &amp; Competencies</w:t>
      </w:r>
    </w:p>
    <w:p w14:paraId="78E95CC1" w14:textId="77777777" w:rsidR="004E71C0" w:rsidRDefault="004E71C0" w:rsidP="004E71C0">
      <w:pPr>
        <w:ind w:right="363"/>
        <w:rPr>
          <w:b/>
          <w:color w:val="000080"/>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4E71C0" w:rsidRPr="00382CE8" w14:paraId="32B83ACD" w14:textId="77777777" w:rsidTr="00352812">
        <w:trPr>
          <w:trHeight w:val="436"/>
        </w:trPr>
        <w:tc>
          <w:tcPr>
            <w:tcW w:w="534" w:type="dxa"/>
          </w:tcPr>
          <w:p w14:paraId="2B983F24" w14:textId="77777777" w:rsidR="004E71C0" w:rsidRPr="00382CE8" w:rsidRDefault="004E71C0" w:rsidP="002B2D50">
            <w:pPr>
              <w:pStyle w:val="PS-Heading3"/>
              <w:jc w:val="both"/>
              <w:rPr>
                <w:rFonts w:asciiTheme="minorHAnsi" w:hAnsiTheme="minorHAnsi" w:cstheme="minorHAnsi"/>
                <w:sz w:val="22"/>
                <w:szCs w:val="22"/>
              </w:rPr>
            </w:pPr>
          </w:p>
        </w:tc>
        <w:tc>
          <w:tcPr>
            <w:tcW w:w="7854" w:type="dxa"/>
            <w:shd w:val="clear" w:color="auto" w:fill="F2F2F2"/>
          </w:tcPr>
          <w:p w14:paraId="0ABB18A1" w14:textId="77777777" w:rsidR="004E71C0" w:rsidRPr="00382CE8" w:rsidRDefault="004E71C0" w:rsidP="002B2D50">
            <w:pPr>
              <w:pStyle w:val="PS-Heading3"/>
              <w:jc w:val="both"/>
              <w:rPr>
                <w:rFonts w:asciiTheme="minorHAnsi" w:hAnsiTheme="minorHAnsi" w:cstheme="minorHAnsi"/>
                <w:b/>
                <w:color w:val="C00000"/>
                <w:sz w:val="22"/>
                <w:szCs w:val="22"/>
              </w:rPr>
            </w:pPr>
            <w:r w:rsidRPr="00382CE8">
              <w:rPr>
                <w:rFonts w:asciiTheme="minorHAnsi" w:hAnsiTheme="minorHAnsi" w:cstheme="minorHAnsi"/>
                <w:b/>
                <w:color w:val="C00000"/>
                <w:sz w:val="22"/>
                <w:szCs w:val="22"/>
              </w:rPr>
              <w:t>The successful candidate should demonstrate:</w:t>
            </w:r>
          </w:p>
        </w:tc>
        <w:tc>
          <w:tcPr>
            <w:tcW w:w="1080" w:type="dxa"/>
            <w:shd w:val="clear" w:color="auto" w:fill="F2F2F2"/>
          </w:tcPr>
          <w:p w14:paraId="46AC9614" w14:textId="77777777" w:rsidR="004E71C0" w:rsidRPr="00382CE8" w:rsidRDefault="004E71C0" w:rsidP="002B2D50">
            <w:pPr>
              <w:pStyle w:val="PS-tested-by"/>
              <w:jc w:val="both"/>
              <w:rPr>
                <w:rFonts w:asciiTheme="minorHAnsi" w:hAnsiTheme="minorHAnsi" w:cstheme="minorHAnsi"/>
                <w:b/>
                <w:color w:val="C00000"/>
                <w:sz w:val="22"/>
                <w:szCs w:val="22"/>
              </w:rPr>
            </w:pPr>
            <w:r w:rsidRPr="00382CE8">
              <w:rPr>
                <w:rFonts w:asciiTheme="minorHAnsi" w:hAnsiTheme="minorHAnsi" w:cstheme="minorHAnsi"/>
                <w:b/>
                <w:color w:val="C00000"/>
                <w:sz w:val="22"/>
                <w:szCs w:val="22"/>
              </w:rPr>
              <w:t>Essential/ Desirable</w:t>
            </w:r>
          </w:p>
        </w:tc>
        <w:tc>
          <w:tcPr>
            <w:tcW w:w="1080" w:type="dxa"/>
            <w:shd w:val="clear" w:color="auto" w:fill="F2F2F2"/>
          </w:tcPr>
          <w:p w14:paraId="660662F1" w14:textId="77777777" w:rsidR="004E71C0" w:rsidRPr="00382CE8" w:rsidRDefault="004E71C0" w:rsidP="002B2D50">
            <w:pPr>
              <w:pStyle w:val="PS-tested-by"/>
              <w:spacing w:before="0" w:after="0"/>
              <w:jc w:val="both"/>
              <w:rPr>
                <w:rFonts w:asciiTheme="minorHAnsi" w:hAnsiTheme="minorHAnsi" w:cstheme="minorHAnsi"/>
                <w:b/>
                <w:color w:val="C00000"/>
                <w:sz w:val="22"/>
                <w:szCs w:val="22"/>
              </w:rPr>
            </w:pPr>
            <w:r w:rsidRPr="00382CE8">
              <w:rPr>
                <w:rFonts w:asciiTheme="minorHAnsi" w:hAnsiTheme="minorHAnsi" w:cstheme="minorHAnsi"/>
                <w:b/>
                <w:color w:val="C00000"/>
                <w:sz w:val="22"/>
                <w:szCs w:val="22"/>
              </w:rPr>
              <w:t>Tested by*</w:t>
            </w:r>
          </w:p>
          <w:p w14:paraId="1E0EA40D" w14:textId="77777777" w:rsidR="004E71C0" w:rsidRPr="00382CE8" w:rsidRDefault="004E71C0" w:rsidP="002B2D50">
            <w:pPr>
              <w:pStyle w:val="PS-tested-by"/>
              <w:spacing w:before="0" w:after="0"/>
              <w:jc w:val="both"/>
              <w:rPr>
                <w:rFonts w:asciiTheme="minorHAnsi" w:hAnsiTheme="minorHAnsi" w:cstheme="minorHAnsi"/>
                <w:b/>
                <w:color w:val="C00000"/>
                <w:sz w:val="22"/>
                <w:szCs w:val="22"/>
              </w:rPr>
            </w:pPr>
            <w:r w:rsidRPr="00382CE8">
              <w:rPr>
                <w:rFonts w:asciiTheme="minorHAnsi" w:hAnsiTheme="minorHAnsi" w:cstheme="minorHAnsi"/>
                <w:b/>
                <w:color w:val="C00000"/>
                <w:sz w:val="22"/>
                <w:szCs w:val="22"/>
              </w:rPr>
              <w:t>A, I, P, T</w:t>
            </w:r>
          </w:p>
        </w:tc>
      </w:tr>
      <w:tr w:rsidR="00BB7BDC" w:rsidRPr="00382CE8" w14:paraId="601F4533" w14:textId="77777777" w:rsidTr="00352812">
        <w:tc>
          <w:tcPr>
            <w:tcW w:w="534" w:type="dxa"/>
          </w:tcPr>
          <w:p w14:paraId="7B6C1F3A" w14:textId="5C199BF8" w:rsidR="00BB7BDC" w:rsidRPr="00382CE8" w:rsidRDefault="009F5A82" w:rsidP="002B2D50">
            <w:pPr>
              <w:pStyle w:val="PS-1stBullet"/>
              <w:tabs>
                <w:tab w:val="clear" w:pos="336"/>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13</w:t>
            </w:r>
          </w:p>
        </w:tc>
        <w:tc>
          <w:tcPr>
            <w:tcW w:w="7854" w:type="dxa"/>
          </w:tcPr>
          <w:p w14:paraId="7DF6E07D" w14:textId="77777777" w:rsidR="00BB7BDC" w:rsidRPr="00382CE8" w:rsidRDefault="00BB7BDC" w:rsidP="00BB7BDC">
            <w:pPr>
              <w:pStyle w:val="PS-1stBullet"/>
              <w:tabs>
                <w:tab w:val="clear" w:pos="336"/>
              </w:tabs>
              <w:ind w:left="0" w:firstLine="0"/>
              <w:rPr>
                <w:rFonts w:asciiTheme="minorHAnsi" w:hAnsiTheme="minorHAnsi" w:cstheme="minorHAnsi"/>
                <w:b w:val="0"/>
                <w:sz w:val="22"/>
                <w:szCs w:val="22"/>
              </w:rPr>
            </w:pPr>
            <w:r w:rsidRPr="00382CE8">
              <w:rPr>
                <w:rFonts w:asciiTheme="minorHAnsi" w:hAnsiTheme="minorHAnsi" w:cstheme="minorHAnsi"/>
                <w:b w:val="0"/>
                <w:sz w:val="22"/>
                <w:szCs w:val="22"/>
              </w:rPr>
              <w:t>The ability to produce accurate and timely technical reports and to check the accuracy of reports produced by others.</w:t>
            </w:r>
          </w:p>
        </w:tc>
        <w:tc>
          <w:tcPr>
            <w:tcW w:w="1080" w:type="dxa"/>
          </w:tcPr>
          <w:p w14:paraId="030F1553" w14:textId="22DCEBBA" w:rsidR="00BB7BDC" w:rsidRPr="00382CE8" w:rsidRDefault="00CC3160" w:rsidP="000C6500">
            <w:pPr>
              <w:jc w:val="center"/>
              <w:rPr>
                <w:rFonts w:asciiTheme="minorHAnsi" w:hAnsiTheme="minorHAnsi" w:cstheme="minorHAnsi"/>
              </w:rPr>
            </w:pPr>
            <w:r w:rsidRPr="00382CE8">
              <w:rPr>
                <w:rFonts w:asciiTheme="minorHAnsi" w:hAnsiTheme="minorHAnsi" w:cstheme="minorHAnsi"/>
              </w:rPr>
              <w:t>E</w:t>
            </w:r>
          </w:p>
        </w:tc>
        <w:tc>
          <w:tcPr>
            <w:tcW w:w="1080" w:type="dxa"/>
          </w:tcPr>
          <w:p w14:paraId="74B1B2A4" w14:textId="4A97A6F1" w:rsidR="00BB7BDC" w:rsidRPr="00382CE8" w:rsidRDefault="00CC3160" w:rsidP="000C6500">
            <w:pPr>
              <w:jc w:val="center"/>
              <w:rPr>
                <w:rFonts w:asciiTheme="minorHAnsi" w:hAnsiTheme="minorHAnsi" w:cstheme="minorHAnsi"/>
              </w:rPr>
            </w:pPr>
            <w:r w:rsidRPr="00382CE8">
              <w:rPr>
                <w:rFonts w:asciiTheme="minorHAnsi" w:hAnsiTheme="minorHAnsi" w:cstheme="minorHAnsi"/>
              </w:rPr>
              <w:t>A, I</w:t>
            </w:r>
          </w:p>
        </w:tc>
      </w:tr>
      <w:tr w:rsidR="00CC3160" w:rsidRPr="00382CE8" w14:paraId="543CD587" w14:textId="77777777" w:rsidTr="00352812">
        <w:tc>
          <w:tcPr>
            <w:tcW w:w="534" w:type="dxa"/>
          </w:tcPr>
          <w:p w14:paraId="3BBA0C40" w14:textId="45406D88" w:rsidR="00CC3160" w:rsidRPr="00382CE8" w:rsidRDefault="009F5A82" w:rsidP="00CC3160">
            <w:pPr>
              <w:pStyle w:val="PS-1stBullet"/>
              <w:tabs>
                <w:tab w:val="clear" w:pos="336"/>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14</w:t>
            </w:r>
          </w:p>
        </w:tc>
        <w:tc>
          <w:tcPr>
            <w:tcW w:w="7854" w:type="dxa"/>
          </w:tcPr>
          <w:p w14:paraId="6B74CD3D" w14:textId="5AC78553" w:rsidR="00CC3160" w:rsidRPr="00382CE8" w:rsidRDefault="00CC3160" w:rsidP="00CC3160">
            <w:pPr>
              <w:pStyle w:val="PS-1stBullet"/>
              <w:tabs>
                <w:tab w:val="clear" w:pos="336"/>
              </w:tabs>
              <w:ind w:left="0" w:firstLine="0"/>
              <w:rPr>
                <w:rFonts w:asciiTheme="minorHAnsi" w:hAnsiTheme="minorHAnsi" w:cstheme="minorHAnsi"/>
                <w:b w:val="0"/>
                <w:sz w:val="22"/>
                <w:szCs w:val="22"/>
              </w:rPr>
            </w:pPr>
            <w:r w:rsidRPr="00382CE8">
              <w:rPr>
                <w:rFonts w:asciiTheme="minorHAnsi" w:hAnsiTheme="minorHAnsi" w:cstheme="minorHAnsi"/>
                <w:b w:val="0"/>
                <w:sz w:val="22"/>
                <w:szCs w:val="22"/>
              </w:rPr>
              <w:t xml:space="preserve">Excellent communication skills </w:t>
            </w:r>
          </w:p>
        </w:tc>
        <w:tc>
          <w:tcPr>
            <w:tcW w:w="1080" w:type="dxa"/>
          </w:tcPr>
          <w:p w14:paraId="7AF27CC4" w14:textId="5048FD39" w:rsidR="00CC3160" w:rsidRPr="00382CE8" w:rsidRDefault="00CC3160" w:rsidP="00CC3160">
            <w:pPr>
              <w:jc w:val="center"/>
              <w:rPr>
                <w:rFonts w:asciiTheme="minorHAnsi" w:hAnsiTheme="minorHAnsi" w:cstheme="minorHAnsi"/>
              </w:rPr>
            </w:pPr>
            <w:r w:rsidRPr="00382CE8">
              <w:rPr>
                <w:rFonts w:asciiTheme="minorHAnsi" w:hAnsiTheme="minorHAnsi" w:cstheme="minorHAnsi"/>
              </w:rPr>
              <w:t>E</w:t>
            </w:r>
          </w:p>
        </w:tc>
        <w:tc>
          <w:tcPr>
            <w:tcW w:w="1080" w:type="dxa"/>
          </w:tcPr>
          <w:p w14:paraId="43A962B7" w14:textId="726908EA" w:rsidR="00CC3160" w:rsidRPr="00382CE8" w:rsidRDefault="00CC3160" w:rsidP="00CC3160">
            <w:pPr>
              <w:jc w:val="center"/>
              <w:rPr>
                <w:rFonts w:asciiTheme="minorHAnsi" w:hAnsiTheme="minorHAnsi" w:cstheme="minorHAnsi"/>
              </w:rPr>
            </w:pPr>
            <w:r w:rsidRPr="00382CE8">
              <w:rPr>
                <w:rFonts w:asciiTheme="minorHAnsi" w:hAnsiTheme="minorHAnsi" w:cstheme="minorHAnsi"/>
              </w:rPr>
              <w:t>A, I</w:t>
            </w:r>
          </w:p>
        </w:tc>
      </w:tr>
      <w:tr w:rsidR="00CC3160" w:rsidRPr="00382CE8" w14:paraId="1EAA3678" w14:textId="77777777" w:rsidTr="00352812">
        <w:tc>
          <w:tcPr>
            <w:tcW w:w="534" w:type="dxa"/>
          </w:tcPr>
          <w:p w14:paraId="3CD88E16" w14:textId="6658B4DC" w:rsidR="00CC3160" w:rsidRPr="00382CE8" w:rsidRDefault="00CC3160" w:rsidP="00CC3160">
            <w:pPr>
              <w:pStyle w:val="PS-1stBullet"/>
              <w:tabs>
                <w:tab w:val="clear" w:pos="336"/>
              </w:tabs>
              <w:ind w:left="0" w:firstLine="0"/>
              <w:jc w:val="both"/>
              <w:rPr>
                <w:rFonts w:asciiTheme="minorHAnsi" w:hAnsiTheme="minorHAnsi" w:cstheme="minorHAnsi"/>
                <w:b w:val="0"/>
                <w:sz w:val="22"/>
                <w:szCs w:val="22"/>
              </w:rPr>
            </w:pPr>
          </w:p>
        </w:tc>
        <w:tc>
          <w:tcPr>
            <w:tcW w:w="7854" w:type="dxa"/>
          </w:tcPr>
          <w:p w14:paraId="5ACFA700" w14:textId="2C453403" w:rsidR="00CC3160" w:rsidRPr="00382CE8" w:rsidRDefault="00CC3160" w:rsidP="00CC3160">
            <w:pPr>
              <w:pStyle w:val="PS-1stBullet"/>
              <w:tabs>
                <w:tab w:val="clear" w:pos="336"/>
              </w:tabs>
              <w:ind w:left="0" w:firstLine="0"/>
              <w:rPr>
                <w:rFonts w:asciiTheme="minorHAnsi" w:hAnsiTheme="minorHAnsi" w:cstheme="minorHAnsi"/>
                <w:b w:val="0"/>
                <w:bCs/>
                <w:sz w:val="22"/>
                <w:szCs w:val="22"/>
              </w:rPr>
            </w:pPr>
            <w:r w:rsidRPr="00382CE8">
              <w:rPr>
                <w:rFonts w:asciiTheme="minorHAnsi" w:hAnsiTheme="minorHAnsi" w:cstheme="minorHAnsi"/>
                <w:b w:val="0"/>
                <w:bCs/>
                <w:sz w:val="22"/>
                <w:szCs w:val="22"/>
              </w:rPr>
              <w:t xml:space="preserve">Excellent problem-solving and analytical skills with the ability to approach and resolve problems in a thoughtful, </w:t>
            </w:r>
            <w:proofErr w:type="gramStart"/>
            <w:r w:rsidRPr="00382CE8">
              <w:rPr>
                <w:rFonts w:asciiTheme="minorHAnsi" w:hAnsiTheme="minorHAnsi" w:cstheme="minorHAnsi"/>
                <w:b w:val="0"/>
                <w:bCs/>
                <w:sz w:val="22"/>
                <w:szCs w:val="22"/>
              </w:rPr>
              <w:t>logical</w:t>
            </w:r>
            <w:proofErr w:type="gramEnd"/>
            <w:r w:rsidRPr="00382CE8">
              <w:rPr>
                <w:rFonts w:asciiTheme="minorHAnsi" w:hAnsiTheme="minorHAnsi" w:cstheme="minorHAnsi"/>
                <w:b w:val="0"/>
                <w:bCs/>
                <w:sz w:val="22"/>
                <w:szCs w:val="22"/>
              </w:rPr>
              <w:t xml:space="preserve"> and practical manner</w:t>
            </w:r>
          </w:p>
        </w:tc>
        <w:tc>
          <w:tcPr>
            <w:tcW w:w="1080" w:type="dxa"/>
          </w:tcPr>
          <w:p w14:paraId="6B469000" w14:textId="1B275E1C" w:rsidR="00CC3160" w:rsidRPr="00382CE8" w:rsidRDefault="00CC3160" w:rsidP="00CC3160">
            <w:pPr>
              <w:jc w:val="center"/>
              <w:rPr>
                <w:rFonts w:asciiTheme="minorHAnsi" w:hAnsiTheme="minorHAnsi" w:cstheme="minorHAnsi"/>
              </w:rPr>
            </w:pPr>
            <w:r w:rsidRPr="00382CE8">
              <w:rPr>
                <w:rFonts w:asciiTheme="minorHAnsi" w:hAnsiTheme="minorHAnsi" w:cstheme="minorHAnsi"/>
              </w:rPr>
              <w:t>E</w:t>
            </w:r>
          </w:p>
        </w:tc>
        <w:tc>
          <w:tcPr>
            <w:tcW w:w="1080" w:type="dxa"/>
          </w:tcPr>
          <w:p w14:paraId="0D0F4A83" w14:textId="4287FE75" w:rsidR="00CC3160" w:rsidRPr="00382CE8" w:rsidRDefault="00CC3160" w:rsidP="00CC3160">
            <w:pPr>
              <w:jc w:val="center"/>
              <w:rPr>
                <w:rFonts w:asciiTheme="minorHAnsi" w:hAnsiTheme="minorHAnsi" w:cstheme="minorHAnsi"/>
              </w:rPr>
            </w:pPr>
            <w:r w:rsidRPr="00382CE8">
              <w:rPr>
                <w:rFonts w:asciiTheme="minorHAnsi" w:hAnsiTheme="minorHAnsi" w:cstheme="minorHAnsi"/>
              </w:rPr>
              <w:t>A, I</w:t>
            </w:r>
          </w:p>
        </w:tc>
      </w:tr>
      <w:tr w:rsidR="00CC3160" w:rsidRPr="00382CE8" w14:paraId="3269E23A" w14:textId="77777777" w:rsidTr="00352812">
        <w:tc>
          <w:tcPr>
            <w:tcW w:w="534" w:type="dxa"/>
          </w:tcPr>
          <w:p w14:paraId="355D8358" w14:textId="741F3994" w:rsidR="00CC3160" w:rsidRPr="00382CE8" w:rsidRDefault="00CC3160" w:rsidP="00CC3160">
            <w:pPr>
              <w:pStyle w:val="PS-1stBullet"/>
              <w:tabs>
                <w:tab w:val="clear" w:pos="336"/>
              </w:tabs>
              <w:ind w:left="0" w:firstLine="0"/>
              <w:jc w:val="both"/>
              <w:rPr>
                <w:rFonts w:asciiTheme="minorHAnsi" w:hAnsiTheme="minorHAnsi" w:cstheme="minorHAnsi"/>
                <w:b w:val="0"/>
                <w:sz w:val="22"/>
                <w:szCs w:val="22"/>
              </w:rPr>
            </w:pPr>
          </w:p>
        </w:tc>
        <w:tc>
          <w:tcPr>
            <w:tcW w:w="7854" w:type="dxa"/>
          </w:tcPr>
          <w:p w14:paraId="5F8498DD" w14:textId="66B8BC61" w:rsidR="00CC3160" w:rsidRPr="00382CE8" w:rsidRDefault="007C4F42" w:rsidP="00CC3160">
            <w:pPr>
              <w:pStyle w:val="PS-1stBullet"/>
              <w:tabs>
                <w:tab w:val="clear" w:pos="336"/>
              </w:tabs>
              <w:ind w:left="0" w:firstLine="0"/>
              <w:rPr>
                <w:rFonts w:asciiTheme="minorHAnsi" w:hAnsiTheme="minorHAnsi" w:cstheme="minorHAnsi"/>
                <w:b w:val="0"/>
                <w:sz w:val="22"/>
                <w:szCs w:val="22"/>
              </w:rPr>
            </w:pPr>
            <w:r w:rsidRPr="00382CE8">
              <w:rPr>
                <w:rFonts w:asciiTheme="minorHAnsi" w:hAnsiTheme="minorHAnsi" w:cstheme="minorHAnsi"/>
                <w:b w:val="0"/>
                <w:sz w:val="22"/>
                <w:szCs w:val="22"/>
              </w:rPr>
              <w:t>Able to communicate material of a specialist or highly technical nature</w:t>
            </w:r>
            <w:r w:rsidR="00CC3160" w:rsidRPr="00382CE8">
              <w:rPr>
                <w:rFonts w:asciiTheme="minorHAnsi" w:hAnsiTheme="minorHAnsi" w:cstheme="minorHAnsi"/>
                <w:b w:val="0"/>
                <w:sz w:val="22"/>
                <w:szCs w:val="22"/>
              </w:rPr>
              <w:t>.</w:t>
            </w:r>
          </w:p>
        </w:tc>
        <w:tc>
          <w:tcPr>
            <w:tcW w:w="1080" w:type="dxa"/>
          </w:tcPr>
          <w:p w14:paraId="7CE94494" w14:textId="505208F3" w:rsidR="00CC3160" w:rsidRPr="00382CE8" w:rsidRDefault="00CC3160" w:rsidP="00CC3160">
            <w:pPr>
              <w:jc w:val="center"/>
              <w:rPr>
                <w:rFonts w:asciiTheme="minorHAnsi" w:hAnsiTheme="minorHAnsi" w:cstheme="minorHAnsi"/>
              </w:rPr>
            </w:pPr>
            <w:r w:rsidRPr="00382CE8">
              <w:rPr>
                <w:rFonts w:asciiTheme="minorHAnsi" w:hAnsiTheme="minorHAnsi" w:cstheme="minorHAnsi"/>
              </w:rPr>
              <w:t>E</w:t>
            </w:r>
          </w:p>
        </w:tc>
        <w:tc>
          <w:tcPr>
            <w:tcW w:w="1080" w:type="dxa"/>
          </w:tcPr>
          <w:p w14:paraId="1BF8C9FE" w14:textId="7639954F" w:rsidR="00CC3160" w:rsidRPr="00382CE8" w:rsidRDefault="00CC3160" w:rsidP="00CC3160">
            <w:pPr>
              <w:jc w:val="center"/>
              <w:rPr>
                <w:rFonts w:asciiTheme="minorHAnsi" w:hAnsiTheme="minorHAnsi" w:cstheme="minorHAnsi"/>
              </w:rPr>
            </w:pPr>
            <w:r w:rsidRPr="00382CE8">
              <w:rPr>
                <w:rFonts w:asciiTheme="minorHAnsi" w:hAnsiTheme="minorHAnsi" w:cstheme="minorHAnsi"/>
              </w:rPr>
              <w:t>A, I</w:t>
            </w:r>
          </w:p>
        </w:tc>
      </w:tr>
      <w:tr w:rsidR="00CC3160" w:rsidRPr="00382CE8" w14:paraId="1308B669" w14:textId="77777777" w:rsidTr="00352812">
        <w:tc>
          <w:tcPr>
            <w:tcW w:w="534" w:type="dxa"/>
          </w:tcPr>
          <w:p w14:paraId="23189374" w14:textId="6CF0E4EA" w:rsidR="00CC3160" w:rsidRPr="00382CE8" w:rsidRDefault="00CC3160" w:rsidP="00CC3160">
            <w:pPr>
              <w:pStyle w:val="PS-1stBullet"/>
              <w:tabs>
                <w:tab w:val="clear" w:pos="336"/>
              </w:tabs>
              <w:ind w:left="0" w:firstLine="0"/>
              <w:jc w:val="both"/>
              <w:rPr>
                <w:rFonts w:asciiTheme="minorHAnsi" w:hAnsiTheme="minorHAnsi" w:cstheme="minorHAnsi"/>
                <w:b w:val="0"/>
                <w:sz w:val="22"/>
                <w:szCs w:val="22"/>
              </w:rPr>
            </w:pPr>
          </w:p>
        </w:tc>
        <w:tc>
          <w:tcPr>
            <w:tcW w:w="7854" w:type="dxa"/>
          </w:tcPr>
          <w:p w14:paraId="00DD8E74" w14:textId="494B2593" w:rsidR="00CC3160" w:rsidRPr="00382CE8" w:rsidRDefault="00B43688" w:rsidP="007C4F42">
            <w:pPr>
              <w:pStyle w:val="PS-1stBullet"/>
              <w:tabs>
                <w:tab w:val="clear" w:pos="336"/>
                <w:tab w:val="num" w:pos="0"/>
              </w:tabs>
              <w:ind w:left="0" w:firstLine="0"/>
              <w:rPr>
                <w:rFonts w:asciiTheme="minorHAnsi" w:hAnsiTheme="minorHAnsi" w:cstheme="minorHAnsi"/>
                <w:b w:val="0"/>
                <w:sz w:val="22"/>
                <w:szCs w:val="22"/>
              </w:rPr>
            </w:pPr>
            <w:r w:rsidRPr="00382CE8">
              <w:rPr>
                <w:rFonts w:asciiTheme="minorHAnsi" w:hAnsiTheme="minorHAnsi" w:cstheme="minorHAnsi"/>
                <w:b w:val="0"/>
                <w:sz w:val="22"/>
                <w:szCs w:val="22"/>
              </w:rPr>
              <w:t>Good organisational skills</w:t>
            </w:r>
          </w:p>
        </w:tc>
        <w:tc>
          <w:tcPr>
            <w:tcW w:w="1080" w:type="dxa"/>
          </w:tcPr>
          <w:p w14:paraId="4EAEAC4A" w14:textId="762E35A1" w:rsidR="00CC3160" w:rsidRPr="00382CE8" w:rsidRDefault="00CC3160" w:rsidP="00CC3160">
            <w:pPr>
              <w:jc w:val="center"/>
              <w:rPr>
                <w:rFonts w:asciiTheme="minorHAnsi" w:hAnsiTheme="minorHAnsi" w:cstheme="minorHAnsi"/>
              </w:rPr>
            </w:pPr>
            <w:r w:rsidRPr="00382CE8">
              <w:rPr>
                <w:rFonts w:asciiTheme="minorHAnsi" w:hAnsiTheme="minorHAnsi" w:cstheme="minorHAnsi"/>
              </w:rPr>
              <w:t>E</w:t>
            </w:r>
          </w:p>
        </w:tc>
        <w:tc>
          <w:tcPr>
            <w:tcW w:w="1080" w:type="dxa"/>
          </w:tcPr>
          <w:p w14:paraId="1E147CE9" w14:textId="1A21EA7E" w:rsidR="00CC3160" w:rsidRPr="00382CE8" w:rsidRDefault="00CC3160" w:rsidP="00CC3160">
            <w:pPr>
              <w:jc w:val="center"/>
              <w:rPr>
                <w:rFonts w:asciiTheme="minorHAnsi" w:hAnsiTheme="minorHAnsi" w:cstheme="minorHAnsi"/>
              </w:rPr>
            </w:pPr>
            <w:r w:rsidRPr="00382CE8">
              <w:rPr>
                <w:rFonts w:asciiTheme="minorHAnsi" w:hAnsiTheme="minorHAnsi" w:cstheme="minorHAnsi"/>
              </w:rPr>
              <w:t>A, I</w:t>
            </w:r>
          </w:p>
        </w:tc>
      </w:tr>
      <w:tr w:rsidR="00B43688" w:rsidRPr="00382CE8" w14:paraId="26D2561D" w14:textId="77777777" w:rsidTr="00352812">
        <w:tc>
          <w:tcPr>
            <w:tcW w:w="534" w:type="dxa"/>
          </w:tcPr>
          <w:p w14:paraId="7563E899" w14:textId="77777777" w:rsidR="00B43688" w:rsidRPr="00382CE8" w:rsidRDefault="00B43688" w:rsidP="00CC3160">
            <w:pPr>
              <w:pStyle w:val="PS-1stBullet"/>
              <w:tabs>
                <w:tab w:val="clear" w:pos="336"/>
              </w:tabs>
              <w:ind w:left="0" w:firstLine="0"/>
              <w:jc w:val="both"/>
              <w:rPr>
                <w:rFonts w:asciiTheme="minorHAnsi" w:hAnsiTheme="minorHAnsi" w:cstheme="minorHAnsi"/>
                <w:b w:val="0"/>
                <w:sz w:val="22"/>
                <w:szCs w:val="22"/>
              </w:rPr>
            </w:pPr>
          </w:p>
        </w:tc>
        <w:tc>
          <w:tcPr>
            <w:tcW w:w="7854" w:type="dxa"/>
          </w:tcPr>
          <w:p w14:paraId="14DF1A4A" w14:textId="22C32C56" w:rsidR="00B43688" w:rsidRPr="00382CE8" w:rsidRDefault="00B43688" w:rsidP="007C4F42">
            <w:pPr>
              <w:pStyle w:val="PS-1stBullet"/>
              <w:tabs>
                <w:tab w:val="clear" w:pos="336"/>
                <w:tab w:val="num" w:pos="0"/>
              </w:tabs>
              <w:ind w:left="0" w:firstLine="0"/>
              <w:rPr>
                <w:rFonts w:asciiTheme="minorHAnsi" w:hAnsiTheme="minorHAnsi" w:cstheme="minorHAnsi"/>
                <w:b w:val="0"/>
                <w:sz w:val="22"/>
                <w:szCs w:val="22"/>
              </w:rPr>
            </w:pPr>
            <w:r w:rsidRPr="00382CE8">
              <w:rPr>
                <w:rFonts w:asciiTheme="minorHAnsi" w:hAnsiTheme="minorHAnsi" w:cstheme="minorHAnsi"/>
                <w:b w:val="0"/>
                <w:sz w:val="22"/>
                <w:szCs w:val="22"/>
              </w:rPr>
              <w:t>Able to build contacts and participate in internal and external networks for the exchange of information and collaboration.</w:t>
            </w:r>
          </w:p>
        </w:tc>
        <w:tc>
          <w:tcPr>
            <w:tcW w:w="1080" w:type="dxa"/>
          </w:tcPr>
          <w:p w14:paraId="4E004127" w14:textId="2EB983BC" w:rsidR="00B43688" w:rsidRPr="00382CE8" w:rsidRDefault="00B43688" w:rsidP="00CC3160">
            <w:pPr>
              <w:jc w:val="center"/>
              <w:rPr>
                <w:rFonts w:asciiTheme="minorHAnsi" w:hAnsiTheme="minorHAnsi" w:cstheme="minorHAnsi"/>
              </w:rPr>
            </w:pPr>
            <w:r w:rsidRPr="00382CE8">
              <w:rPr>
                <w:rFonts w:asciiTheme="minorHAnsi" w:hAnsiTheme="minorHAnsi" w:cstheme="minorHAnsi"/>
              </w:rPr>
              <w:t>D</w:t>
            </w:r>
          </w:p>
        </w:tc>
        <w:tc>
          <w:tcPr>
            <w:tcW w:w="1080" w:type="dxa"/>
          </w:tcPr>
          <w:p w14:paraId="7AD05ED0" w14:textId="537CFF9A" w:rsidR="00B43688" w:rsidRPr="00382CE8" w:rsidRDefault="00B43688" w:rsidP="00CC3160">
            <w:pPr>
              <w:jc w:val="center"/>
              <w:rPr>
                <w:rFonts w:asciiTheme="minorHAnsi" w:hAnsiTheme="minorHAnsi" w:cstheme="minorHAnsi"/>
              </w:rPr>
            </w:pPr>
            <w:r w:rsidRPr="00382CE8">
              <w:rPr>
                <w:rFonts w:asciiTheme="minorHAnsi" w:hAnsiTheme="minorHAnsi" w:cstheme="minorHAnsi"/>
              </w:rPr>
              <w:t>A, I</w:t>
            </w:r>
          </w:p>
        </w:tc>
      </w:tr>
    </w:tbl>
    <w:p w14:paraId="014AEE9C" w14:textId="77777777" w:rsidR="004E71C0" w:rsidRDefault="004E71C0" w:rsidP="004E71C0">
      <w:pPr>
        <w:ind w:right="363"/>
        <w:rPr>
          <w:b/>
          <w:color w:val="000080"/>
        </w:rPr>
      </w:pPr>
    </w:p>
    <w:p w14:paraId="32B07A57" w14:textId="77777777" w:rsidR="004E71C0" w:rsidRPr="00382CE8" w:rsidRDefault="004E71C0" w:rsidP="000C6500">
      <w:pPr>
        <w:ind w:right="363"/>
        <w:rPr>
          <w:rFonts w:asciiTheme="minorHAnsi" w:hAnsiTheme="minorHAnsi" w:cstheme="minorHAnsi"/>
          <w:b/>
        </w:rPr>
      </w:pPr>
      <w:r w:rsidRPr="00382CE8">
        <w:rPr>
          <w:rFonts w:asciiTheme="minorHAnsi" w:hAnsiTheme="minorHAnsi" w:cstheme="minorHAnsi"/>
          <w:b/>
        </w:rPr>
        <w:t>A = Application form, I = Interview, P = Presentation, T = Tes</w:t>
      </w:r>
      <w:r w:rsidR="00A61722" w:rsidRPr="00382CE8">
        <w:rPr>
          <w:rFonts w:asciiTheme="minorHAnsi" w:hAnsiTheme="minorHAnsi" w:cstheme="minorHAnsi"/>
          <w:b/>
        </w:rPr>
        <w:t>t</w:t>
      </w:r>
      <w:r w:rsidRPr="00382CE8">
        <w:rPr>
          <w:rFonts w:asciiTheme="minorHAnsi" w:hAnsiTheme="minorHAnsi" w:cstheme="minorHAnsi"/>
        </w:rPr>
        <w:t xml:space="preserve"> </w:t>
      </w:r>
    </w:p>
    <w:p w14:paraId="375220C4" w14:textId="77777777" w:rsidR="004E71C0" w:rsidRPr="00382CE8" w:rsidRDefault="004E71C0" w:rsidP="004E71C0">
      <w:pPr>
        <w:pStyle w:val="PS-1stBullet"/>
        <w:tabs>
          <w:tab w:val="clear" w:pos="336"/>
          <w:tab w:val="num" w:pos="0"/>
        </w:tabs>
        <w:ind w:left="0" w:firstLine="0"/>
        <w:jc w:val="both"/>
        <w:rPr>
          <w:rFonts w:asciiTheme="minorHAnsi" w:hAnsiTheme="minorHAnsi" w:cstheme="minorHAnsi"/>
          <w:sz w:val="22"/>
          <w:szCs w:val="22"/>
        </w:rPr>
      </w:pPr>
    </w:p>
    <w:p w14:paraId="64BFD748" w14:textId="77777777" w:rsidR="00352812" w:rsidRPr="00382CE8" w:rsidRDefault="00352812" w:rsidP="00352812">
      <w:pPr>
        <w:ind w:right="363"/>
        <w:rPr>
          <w:rFonts w:asciiTheme="minorHAnsi" w:hAnsiTheme="minorHAnsi" w:cstheme="minorHAnsi"/>
        </w:rPr>
      </w:pPr>
      <w:r w:rsidRPr="00382CE8">
        <w:rPr>
          <w:rFonts w:asciiTheme="minorHAnsi" w:hAnsiTheme="minorHAnsi" w:cstheme="minorHAnsi"/>
        </w:rPr>
        <w:t>Details of any assessments required will be provided in the invitation to interview letter.</w:t>
      </w:r>
    </w:p>
    <w:p w14:paraId="2EB2BFAC" w14:textId="77777777" w:rsidR="00352812" w:rsidRPr="00382CE8" w:rsidRDefault="00352812" w:rsidP="00352812">
      <w:pPr>
        <w:ind w:right="363"/>
        <w:rPr>
          <w:rFonts w:asciiTheme="minorHAnsi" w:hAnsiTheme="minorHAnsi" w:cstheme="minorHAnsi"/>
          <w:b/>
        </w:rPr>
      </w:pPr>
    </w:p>
    <w:p w14:paraId="3D2FA86F" w14:textId="3B6D406A" w:rsidR="007A2FEB" w:rsidRDefault="007A2FEB" w:rsidP="007A2FEB">
      <w:pPr>
        <w:rPr>
          <w:noProof/>
        </w:rPr>
      </w:pPr>
    </w:p>
    <w:p w14:paraId="694CE3FE" w14:textId="034CDF72" w:rsidR="007A2FEB" w:rsidRDefault="007A2FEB" w:rsidP="007A2FEB">
      <w:pPr>
        <w:rPr>
          <w:noProof/>
        </w:rPr>
      </w:pPr>
    </w:p>
    <w:p w14:paraId="3724B76F" w14:textId="169DFED0" w:rsidR="007A2FEB" w:rsidRDefault="007A2FEB" w:rsidP="007A2FEB">
      <w:pPr>
        <w:rPr>
          <w:noProof/>
        </w:rPr>
      </w:pPr>
    </w:p>
    <w:p w14:paraId="464521BE" w14:textId="652C47FE" w:rsidR="007A2FEB" w:rsidRDefault="007A2FEB" w:rsidP="007A2FEB">
      <w:pPr>
        <w:rPr>
          <w:noProof/>
        </w:rPr>
      </w:pPr>
    </w:p>
    <w:p w14:paraId="6ED2D089" w14:textId="2896FBE0" w:rsidR="007A2FEB" w:rsidRDefault="007A2FEB" w:rsidP="007A2FEB">
      <w:pPr>
        <w:rPr>
          <w:noProof/>
        </w:rPr>
      </w:pPr>
    </w:p>
    <w:p w14:paraId="43498DA0" w14:textId="77CB1760" w:rsidR="007A2FEB" w:rsidRDefault="007A2FEB" w:rsidP="007A2FEB">
      <w:pPr>
        <w:rPr>
          <w:noProof/>
        </w:rPr>
      </w:pPr>
    </w:p>
    <w:p w14:paraId="454CBF6D" w14:textId="2C5894B0" w:rsidR="007A2FEB" w:rsidRDefault="007A2FEB" w:rsidP="007A2FEB">
      <w:pPr>
        <w:rPr>
          <w:noProof/>
        </w:rPr>
      </w:pPr>
    </w:p>
    <w:p w14:paraId="5D4CE07A" w14:textId="694C9F87" w:rsidR="007A2FEB" w:rsidRDefault="007A2FEB" w:rsidP="007A2FEB">
      <w:pPr>
        <w:rPr>
          <w:noProof/>
        </w:rPr>
      </w:pPr>
    </w:p>
    <w:p w14:paraId="3B90FDDF" w14:textId="44682935" w:rsidR="007A2FEB" w:rsidRDefault="007A2FEB" w:rsidP="007A2FEB">
      <w:pPr>
        <w:rPr>
          <w:noProof/>
        </w:rPr>
      </w:pPr>
    </w:p>
    <w:p w14:paraId="6B019DE2" w14:textId="3812D9D1" w:rsidR="007A2FEB" w:rsidRDefault="007A2FEB" w:rsidP="007A2FEB">
      <w:pPr>
        <w:rPr>
          <w:noProof/>
        </w:rPr>
      </w:pPr>
    </w:p>
    <w:p w14:paraId="463B045C" w14:textId="61232AAA" w:rsidR="007A2FEB" w:rsidRDefault="007A2FEB" w:rsidP="007A2FEB">
      <w:pPr>
        <w:rPr>
          <w:noProof/>
        </w:rPr>
      </w:pPr>
    </w:p>
    <w:p w14:paraId="1D28B585" w14:textId="3DC86929" w:rsidR="007A2FEB" w:rsidRDefault="007A2FEB" w:rsidP="007A2FEB">
      <w:pPr>
        <w:rPr>
          <w:noProof/>
        </w:rPr>
      </w:pPr>
    </w:p>
    <w:p w14:paraId="4C772C6D" w14:textId="12F025F8" w:rsidR="007A2FEB" w:rsidRDefault="007A2FEB" w:rsidP="007A2FEB">
      <w:pPr>
        <w:rPr>
          <w:noProof/>
        </w:rPr>
      </w:pPr>
    </w:p>
    <w:p w14:paraId="21ED62CD" w14:textId="2AF425CB" w:rsidR="007A2FEB" w:rsidRDefault="007A2FEB" w:rsidP="007A2FEB">
      <w:pPr>
        <w:rPr>
          <w:noProof/>
        </w:rPr>
      </w:pPr>
    </w:p>
    <w:p w14:paraId="735AB5FC" w14:textId="7A046B32" w:rsidR="007A2FEB" w:rsidRDefault="007A2FEB" w:rsidP="007A2FEB">
      <w:pPr>
        <w:rPr>
          <w:noProof/>
        </w:rPr>
      </w:pPr>
    </w:p>
    <w:p w14:paraId="169157AD" w14:textId="60DD3AB9" w:rsidR="007A2FEB" w:rsidRDefault="007A2FEB" w:rsidP="007A2FEB">
      <w:pPr>
        <w:rPr>
          <w:noProof/>
        </w:rPr>
      </w:pPr>
    </w:p>
    <w:p w14:paraId="2222B1DC" w14:textId="280E18EB" w:rsidR="007A2FEB" w:rsidRDefault="007A2FEB" w:rsidP="007A2FEB">
      <w:pPr>
        <w:rPr>
          <w:noProof/>
        </w:rPr>
      </w:pPr>
    </w:p>
    <w:p w14:paraId="3FDEBA99" w14:textId="5EA96782" w:rsidR="007A2FEB" w:rsidRDefault="007A2FEB" w:rsidP="007A2FEB">
      <w:pPr>
        <w:rPr>
          <w:noProof/>
        </w:rPr>
      </w:pPr>
    </w:p>
    <w:p w14:paraId="23F4BD98" w14:textId="7F1A421D" w:rsidR="007A2FEB" w:rsidRDefault="007A2FEB" w:rsidP="007A2FEB">
      <w:pPr>
        <w:rPr>
          <w:noProof/>
        </w:rPr>
      </w:pPr>
    </w:p>
    <w:p w14:paraId="2D6740D5" w14:textId="6D2EED3D" w:rsidR="007A2FEB" w:rsidRDefault="007A2FEB" w:rsidP="007A2FEB">
      <w:pPr>
        <w:rPr>
          <w:noProof/>
        </w:rPr>
      </w:pPr>
    </w:p>
    <w:p w14:paraId="3C503067" w14:textId="6B5DA0FA" w:rsidR="007A2FEB" w:rsidRDefault="007A2FEB" w:rsidP="007A2FEB">
      <w:pPr>
        <w:rPr>
          <w:noProof/>
        </w:rPr>
      </w:pPr>
    </w:p>
    <w:p w14:paraId="01F5948E" w14:textId="4550B745" w:rsidR="007A2FEB" w:rsidRDefault="007A2FEB" w:rsidP="007A2FEB">
      <w:pPr>
        <w:rPr>
          <w:noProof/>
        </w:rPr>
      </w:pPr>
    </w:p>
    <w:p w14:paraId="4493A7F0" w14:textId="6F9E72CF" w:rsidR="007A2FEB" w:rsidRDefault="007A2FEB" w:rsidP="007A2FEB">
      <w:pPr>
        <w:rPr>
          <w:noProof/>
        </w:rPr>
      </w:pPr>
    </w:p>
    <w:p w14:paraId="2CA75A20" w14:textId="2B3938E5" w:rsidR="007A2FEB" w:rsidRDefault="007A2FEB" w:rsidP="007A2FEB">
      <w:pPr>
        <w:rPr>
          <w:noProof/>
        </w:rPr>
      </w:pPr>
    </w:p>
    <w:p w14:paraId="4D4876AB" w14:textId="6FFD50EA" w:rsidR="007A2FEB" w:rsidRDefault="007A2FEB" w:rsidP="007A2FEB">
      <w:pPr>
        <w:rPr>
          <w:noProof/>
        </w:rPr>
      </w:pPr>
    </w:p>
    <w:p w14:paraId="64161632" w14:textId="3E5E594D" w:rsidR="007A2FEB" w:rsidRDefault="007A2FEB" w:rsidP="007A2FEB">
      <w:pPr>
        <w:rPr>
          <w:noProof/>
        </w:rPr>
      </w:pPr>
    </w:p>
    <w:p w14:paraId="4494B058" w14:textId="173E03DA" w:rsidR="007A2FEB" w:rsidRDefault="007A2FEB" w:rsidP="007A2FEB">
      <w:pPr>
        <w:rPr>
          <w:noProof/>
        </w:rPr>
      </w:pPr>
    </w:p>
    <w:p w14:paraId="41267A8B" w14:textId="7C37F0BF" w:rsidR="007A2FEB" w:rsidRDefault="007A2FEB" w:rsidP="007A2FEB">
      <w:pPr>
        <w:rPr>
          <w:noProof/>
        </w:rPr>
      </w:pPr>
    </w:p>
    <w:p w14:paraId="091BCFD1" w14:textId="0B00454B" w:rsidR="007A2FEB" w:rsidRDefault="007A2FEB" w:rsidP="007A2FEB">
      <w:pPr>
        <w:rPr>
          <w:noProof/>
        </w:rPr>
      </w:pPr>
    </w:p>
    <w:p w14:paraId="246F02D9" w14:textId="51CD05F0" w:rsidR="007A2FEB" w:rsidRDefault="007A2FEB" w:rsidP="007A2FEB">
      <w:pPr>
        <w:rPr>
          <w:noProof/>
        </w:rPr>
      </w:pPr>
    </w:p>
    <w:p w14:paraId="4169B07D" w14:textId="0EA47F42" w:rsidR="007A2FEB" w:rsidRDefault="007A2FEB" w:rsidP="007A2FEB">
      <w:pPr>
        <w:rPr>
          <w:noProof/>
        </w:rPr>
      </w:pPr>
    </w:p>
    <w:p w14:paraId="57B2C444" w14:textId="002054E0" w:rsidR="007A2FEB" w:rsidRDefault="007A2FEB" w:rsidP="007A2FEB">
      <w:pPr>
        <w:rPr>
          <w:noProof/>
        </w:rPr>
      </w:pPr>
    </w:p>
    <w:p w14:paraId="685D855C" w14:textId="77777777" w:rsidR="007A2FEB" w:rsidRDefault="007A2FEB" w:rsidP="007A2FEB">
      <w:pPr>
        <w:rPr>
          <w:rFonts w:cs="Arial"/>
          <w:b/>
          <w:color w:val="BA0B2A"/>
          <w:sz w:val="36"/>
        </w:rPr>
      </w:pPr>
      <w:r>
        <w:rPr>
          <w:noProof/>
        </w:rPr>
        <w:lastRenderedPageBreak/>
        <w:drawing>
          <wp:inline distT="0" distB="0" distL="0" distR="0" wp14:anchorId="4117B1A0" wp14:editId="450626CF">
            <wp:extent cx="1085850"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847725"/>
                    </a:xfrm>
                    <a:prstGeom prst="rect">
                      <a:avLst/>
                    </a:prstGeom>
                    <a:noFill/>
                    <a:ln>
                      <a:noFill/>
                    </a:ln>
                  </pic:spPr>
                </pic:pic>
              </a:graphicData>
            </a:graphic>
          </wp:inline>
        </w:drawing>
      </w:r>
      <w:r>
        <w:rPr>
          <w:rFonts w:cs="Arial"/>
          <w:b/>
          <w:color w:val="BA0B2A"/>
          <w:sz w:val="36"/>
        </w:rPr>
        <w:t xml:space="preserve"> </w:t>
      </w:r>
      <w:r>
        <w:rPr>
          <w:noProof/>
        </w:rPr>
        <w:drawing>
          <wp:inline distT="0" distB="0" distL="0" distR="0" wp14:anchorId="180BAB51" wp14:editId="12B80D48">
            <wp:extent cx="1400175" cy="6752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4036" cy="691540"/>
                    </a:xfrm>
                    <a:prstGeom prst="rect">
                      <a:avLst/>
                    </a:prstGeom>
                    <a:noFill/>
                    <a:ln>
                      <a:noFill/>
                    </a:ln>
                  </pic:spPr>
                </pic:pic>
              </a:graphicData>
            </a:graphic>
          </wp:inline>
        </w:drawing>
      </w:r>
      <w:r>
        <w:rPr>
          <w:rFonts w:cs="Arial"/>
          <w:b/>
          <w:color w:val="BA0B2A"/>
          <w:sz w:val="36"/>
        </w:rPr>
        <w:t xml:space="preserve"> </w:t>
      </w:r>
      <w:r>
        <w:rPr>
          <w:noProof/>
        </w:rPr>
        <w:drawing>
          <wp:inline distT="0" distB="0" distL="0" distR="0" wp14:anchorId="39E2483E" wp14:editId="38FA3822">
            <wp:extent cx="1476375" cy="98246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8223" cy="996999"/>
                    </a:xfrm>
                    <a:prstGeom prst="rect">
                      <a:avLst/>
                    </a:prstGeom>
                    <a:noFill/>
                    <a:ln>
                      <a:noFill/>
                    </a:ln>
                  </pic:spPr>
                </pic:pic>
              </a:graphicData>
            </a:graphic>
          </wp:inline>
        </w:drawing>
      </w:r>
      <w:r>
        <w:rPr>
          <w:noProof/>
        </w:rPr>
        <w:drawing>
          <wp:inline distT="0" distB="0" distL="0" distR="0" wp14:anchorId="7248405F" wp14:editId="58DA7C6A">
            <wp:extent cx="1581150" cy="400050"/>
            <wp:effectExtent l="0" t="0" r="0" b="0"/>
            <wp:docPr id="6" name="Picture 18"/>
            <wp:cNvGraphicFramePr/>
            <a:graphic xmlns:a="http://schemas.openxmlformats.org/drawingml/2006/main">
              <a:graphicData uri="http://schemas.openxmlformats.org/drawingml/2006/picture">
                <pic:pic xmlns:pic="http://schemas.openxmlformats.org/drawingml/2006/picture">
                  <pic:nvPicPr>
                    <pic:cNvPr id="2" name="Picture 1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p w14:paraId="66D20EDC" w14:textId="77777777" w:rsidR="007A2FEB" w:rsidRDefault="007A2FEB" w:rsidP="007A2FEB">
      <w:pPr>
        <w:rPr>
          <w:noProof/>
        </w:rPr>
      </w:pPr>
    </w:p>
    <w:p w14:paraId="2390F21A" w14:textId="77777777" w:rsidR="007A2FEB" w:rsidRDefault="007A2FEB" w:rsidP="007A2FEB">
      <w:pPr>
        <w:rPr>
          <w:noProof/>
        </w:rPr>
      </w:pPr>
    </w:p>
    <w:p w14:paraId="0AA4A3AB" w14:textId="77777777" w:rsidR="007A2FEB" w:rsidRDefault="007A2FEB" w:rsidP="007A2FEB"/>
    <w:p w14:paraId="692790E3" w14:textId="77777777" w:rsidR="007A2FEB" w:rsidRPr="00033CEF" w:rsidRDefault="007A2FEB" w:rsidP="007A2FEB">
      <w:pPr>
        <w:jc w:val="both"/>
        <w:rPr>
          <w:rFonts w:cs="Arial"/>
          <w:sz w:val="24"/>
          <w:szCs w:val="24"/>
        </w:rPr>
      </w:pPr>
      <w:r w:rsidRPr="00033CEF">
        <w:rPr>
          <w:rFonts w:cs="Arial"/>
          <w:sz w:val="24"/>
          <w:szCs w:val="24"/>
        </w:rPr>
        <w:t>The University of Salford is proud of its diverse student population and in this academic role it’s important for us to create an inclusive culture where all our students and colleagues can bring their whole selves to the University. </w:t>
      </w:r>
    </w:p>
    <w:p w14:paraId="2DEE5664" w14:textId="77777777" w:rsidR="007A2FEB" w:rsidRPr="00033CEF" w:rsidRDefault="007A2FEB" w:rsidP="007A2FEB">
      <w:pPr>
        <w:jc w:val="both"/>
        <w:rPr>
          <w:rFonts w:cs="Arial"/>
          <w:sz w:val="24"/>
          <w:szCs w:val="24"/>
        </w:rPr>
      </w:pPr>
      <w:r w:rsidRPr="00033CEF">
        <w:rPr>
          <w:rFonts w:cs="Arial"/>
          <w:sz w:val="24"/>
          <w:szCs w:val="24"/>
        </w:rPr>
        <w:t xml:space="preserve">We recognise that our colleague profile is not as diverse as it should be, particularly looking at the diversity of our students and have developed targets to increase the ethnic diversity of our teams. The School of Science, Engineering and Environment (SSEE) has a colleague profile of 19% that come from a Black, </w:t>
      </w:r>
      <w:proofErr w:type="gramStart"/>
      <w:r w:rsidRPr="00033CEF">
        <w:rPr>
          <w:rFonts w:cs="Arial"/>
          <w:sz w:val="24"/>
          <w:szCs w:val="24"/>
        </w:rPr>
        <w:t>Asian</w:t>
      </w:r>
      <w:proofErr w:type="gramEnd"/>
      <w:r w:rsidRPr="00033CEF">
        <w:rPr>
          <w:rFonts w:cs="Arial"/>
          <w:sz w:val="24"/>
          <w:szCs w:val="24"/>
        </w:rPr>
        <w:t xml:space="preserve"> and Minority Ethnic (BAME) background. This, however, is far outweighed by an ethnically diverse student profile at 38%. </w:t>
      </w:r>
    </w:p>
    <w:p w14:paraId="2B7512D2" w14:textId="77777777" w:rsidR="007A2FEB" w:rsidRPr="00033CEF" w:rsidRDefault="007A2FEB" w:rsidP="007A2FEB">
      <w:pPr>
        <w:jc w:val="both"/>
        <w:rPr>
          <w:rFonts w:cs="Arial"/>
          <w:sz w:val="24"/>
          <w:szCs w:val="24"/>
        </w:rPr>
      </w:pPr>
      <w:r w:rsidRPr="00033CEF">
        <w:rPr>
          <w:rFonts w:cs="Arial"/>
          <w:sz w:val="24"/>
          <w:szCs w:val="24"/>
        </w:rPr>
        <w:t xml:space="preserve">We also operate a guaranteed interview scheme for job applicants who declare they have a disability and meet the essential criteria of the job they are applying </w:t>
      </w:r>
      <w:proofErr w:type="gramStart"/>
      <w:r w:rsidRPr="00033CEF">
        <w:rPr>
          <w:rFonts w:cs="Arial"/>
          <w:sz w:val="24"/>
          <w:szCs w:val="24"/>
        </w:rPr>
        <w:t>for</w:t>
      </w:r>
      <w:proofErr w:type="gramEnd"/>
      <w:r w:rsidRPr="00033CEF">
        <w:rPr>
          <w:rFonts w:cs="Arial"/>
          <w:sz w:val="24"/>
          <w:szCs w:val="24"/>
        </w:rPr>
        <w:t xml:space="preserve"> and we make every effort to support disabled colleagues by providing them with equipment or making reasonable adjustments to support them in their career journey.   </w:t>
      </w:r>
    </w:p>
    <w:p w14:paraId="455FC99F" w14:textId="77777777" w:rsidR="007A2FEB" w:rsidRPr="00033CEF" w:rsidRDefault="007A2FEB" w:rsidP="007A2FEB">
      <w:pPr>
        <w:jc w:val="both"/>
        <w:rPr>
          <w:rFonts w:cs="Arial"/>
          <w:sz w:val="24"/>
          <w:szCs w:val="24"/>
        </w:rPr>
      </w:pPr>
      <w:r w:rsidRPr="00033CEF">
        <w:rPr>
          <w:rFonts w:cs="Arial"/>
          <w:sz w:val="24"/>
          <w:szCs w:val="24"/>
        </w:rPr>
        <w:t>It is important to us that we can provide a high-quality learning experience and an environment in which our students can see themselves and thrive.</w:t>
      </w:r>
    </w:p>
    <w:p w14:paraId="06C6AF9C" w14:textId="77777777" w:rsidR="007A2FEB" w:rsidRDefault="007A2FEB" w:rsidP="007A2FEB"/>
    <w:p w14:paraId="0F4B94CB" w14:textId="77777777" w:rsidR="007A2FEB" w:rsidRDefault="007A2FEB" w:rsidP="007A2FEB"/>
    <w:p w14:paraId="6197EE29" w14:textId="77777777" w:rsidR="007A2FEB" w:rsidRDefault="007A2FEB" w:rsidP="007A2FEB"/>
    <w:p w14:paraId="1C988080" w14:textId="77777777" w:rsidR="007A2FEB" w:rsidRPr="00BA2436" w:rsidRDefault="007A2FEB" w:rsidP="007A2FEB">
      <w:pPr>
        <w:ind w:right="363"/>
        <w:rPr>
          <w:rFonts w:cs="Arial"/>
          <w:b/>
        </w:rPr>
      </w:pPr>
      <w:r w:rsidRPr="00BA2436">
        <w:rPr>
          <w:rFonts w:cs="Arial"/>
          <w:b/>
        </w:rPr>
        <w:t>A = Application form, I = Interview, P = Presentation, T = Test</w:t>
      </w:r>
      <w:r w:rsidRPr="00BA2436">
        <w:rPr>
          <w:rFonts w:cs="Arial"/>
        </w:rPr>
        <w:t xml:space="preserve"> </w:t>
      </w:r>
    </w:p>
    <w:p w14:paraId="21866DAB" w14:textId="77777777" w:rsidR="007A2FEB" w:rsidRPr="00BA2436" w:rsidRDefault="007A2FEB" w:rsidP="007A2FEB">
      <w:pPr>
        <w:pStyle w:val="PS-1stBullet"/>
        <w:tabs>
          <w:tab w:val="clear" w:pos="336"/>
        </w:tabs>
        <w:ind w:left="0" w:firstLine="0"/>
        <w:jc w:val="both"/>
        <w:rPr>
          <w:rFonts w:cs="Arial"/>
          <w:sz w:val="16"/>
          <w:szCs w:val="16"/>
        </w:rPr>
      </w:pPr>
    </w:p>
    <w:p w14:paraId="3D29F151" w14:textId="77777777" w:rsidR="007A2FEB" w:rsidRPr="00BA2436" w:rsidRDefault="007A2FEB" w:rsidP="007A2FEB">
      <w:pPr>
        <w:ind w:right="363"/>
        <w:rPr>
          <w:rFonts w:cs="Arial"/>
        </w:rPr>
      </w:pPr>
      <w:r w:rsidRPr="00BA2436">
        <w:rPr>
          <w:rFonts w:cs="Arial"/>
        </w:rPr>
        <w:t>Details of any assessments required will be provided in the invitation to interview letter.</w:t>
      </w:r>
    </w:p>
    <w:p w14:paraId="0D1B931C" w14:textId="77777777" w:rsidR="007A2FEB" w:rsidRPr="00BA2436" w:rsidRDefault="007A2FEB" w:rsidP="007A2FEB">
      <w:pPr>
        <w:ind w:right="363"/>
        <w:rPr>
          <w:rFonts w:cs="Arial"/>
          <w:b/>
          <w:color w:val="C00000"/>
        </w:rPr>
      </w:pPr>
      <w:r w:rsidRPr="00BA2436">
        <w:rPr>
          <w:rFonts w:cs="Arial"/>
          <w:b/>
          <w:color w:val="C00000"/>
        </w:rPr>
        <w:t>Candidate guidance</w:t>
      </w:r>
    </w:p>
    <w:p w14:paraId="75E7551D" w14:textId="77777777" w:rsidR="007A2FEB" w:rsidRPr="00BA2436" w:rsidRDefault="007A2FEB" w:rsidP="007A2FEB">
      <w:pPr>
        <w:pStyle w:val="PS-1stBullet"/>
        <w:pBdr>
          <w:bottom w:val="single" w:sz="4" w:space="1" w:color="auto"/>
        </w:pBdr>
        <w:tabs>
          <w:tab w:val="clear" w:pos="336"/>
        </w:tabs>
        <w:ind w:left="0" w:firstLine="0"/>
        <w:jc w:val="both"/>
        <w:rPr>
          <w:b w:val="0"/>
          <w:sz w:val="16"/>
          <w:szCs w:val="16"/>
        </w:rPr>
      </w:pPr>
    </w:p>
    <w:p w14:paraId="46B91F5D" w14:textId="77777777" w:rsidR="007A2FEB" w:rsidRPr="0098332D" w:rsidRDefault="007A2FEB" w:rsidP="007A2FEB">
      <w:pPr>
        <w:ind w:right="363"/>
        <w:rPr>
          <w:rFonts w:cs="Arial"/>
        </w:rPr>
      </w:pPr>
    </w:p>
    <w:p w14:paraId="46F506EE" w14:textId="77777777" w:rsidR="007A2FEB" w:rsidRDefault="007A2FEB" w:rsidP="007A2FEB">
      <w:r>
        <w:rPr>
          <w:rFonts w:cs="Arial"/>
        </w:rPr>
        <w:t xml:space="preserve">** </w:t>
      </w:r>
      <w:proofErr w:type="gramStart"/>
      <w:r>
        <w:rPr>
          <w:rFonts w:cs="Arial"/>
        </w:rPr>
        <w:t>In order to</w:t>
      </w:r>
      <w:proofErr w:type="gramEnd"/>
      <w:r>
        <w:rPr>
          <w:rFonts w:cs="Arial"/>
        </w:rPr>
        <w:t xml:space="preserve"> fully meet the essential criteria candidates must show clear evidence of how they meet the criteria.  Simply stating that you have a skill or experience in an area is not sufficient, you must provide a clear example to show how you have met each of the criterion you address.</w:t>
      </w:r>
    </w:p>
    <w:p w14:paraId="7904653C" w14:textId="4A4F1C1C" w:rsidR="00352812" w:rsidRPr="00034642" w:rsidRDefault="00352812" w:rsidP="00034642">
      <w:pPr>
        <w:pStyle w:val="PS-1stBullet"/>
        <w:pBdr>
          <w:bottom w:val="single" w:sz="4" w:space="1" w:color="auto"/>
        </w:pBdr>
        <w:tabs>
          <w:tab w:val="clear" w:pos="336"/>
        </w:tabs>
        <w:spacing w:line="360" w:lineRule="auto"/>
        <w:ind w:left="0" w:firstLine="0"/>
        <w:jc w:val="both"/>
        <w:rPr>
          <w:rFonts w:asciiTheme="minorHAnsi" w:hAnsiTheme="minorHAnsi" w:cstheme="minorHAnsi"/>
          <w:sz w:val="22"/>
          <w:szCs w:val="22"/>
        </w:rPr>
        <w:sectPr w:rsidR="00352812" w:rsidRPr="00034642" w:rsidSect="00A731DC">
          <w:headerReference w:type="default" r:id="rId16"/>
          <w:footerReference w:type="default" r:id="rId17"/>
          <w:headerReference w:type="first" r:id="rId18"/>
          <w:footerReference w:type="first" r:id="rId19"/>
          <w:pgSz w:w="11906" w:h="16838" w:code="9"/>
          <w:pgMar w:top="1440" w:right="1106" w:bottom="1134" w:left="1077" w:header="737" w:footer="454" w:gutter="0"/>
          <w:cols w:space="708"/>
          <w:titlePg/>
          <w:docGrid w:linePitch="360"/>
        </w:sectPr>
      </w:pPr>
    </w:p>
    <w:p w14:paraId="408CDEB8" w14:textId="0670F8BE" w:rsidR="00A61722" w:rsidRPr="00F2098D" w:rsidRDefault="00A61722" w:rsidP="00741570">
      <w:pPr>
        <w:pStyle w:val="PS-1stBullet"/>
        <w:pBdr>
          <w:bottom w:val="single" w:sz="4" w:space="1" w:color="auto"/>
        </w:pBdr>
        <w:tabs>
          <w:tab w:val="clear" w:pos="336"/>
        </w:tabs>
        <w:ind w:left="0" w:firstLine="0"/>
        <w:rPr>
          <w:color w:val="C00000"/>
          <w:sz w:val="24"/>
          <w:szCs w:val="20"/>
        </w:rPr>
      </w:pPr>
    </w:p>
    <w:sectPr w:rsidR="00A61722" w:rsidRPr="00F2098D" w:rsidSect="00A61722">
      <w:headerReference w:type="default" r:id="rId20"/>
      <w:footerReference w:type="default" r:id="rId21"/>
      <w:headerReference w:type="first" r:id="rId22"/>
      <w:footerReference w:type="first" r:id="rId23"/>
      <w:pgSz w:w="16834" w:h="11907" w:orient="landscape"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E711" w14:textId="77777777" w:rsidR="005B5425" w:rsidRDefault="005B5425" w:rsidP="00665C6C">
      <w:r>
        <w:separator/>
      </w:r>
    </w:p>
  </w:endnote>
  <w:endnote w:type="continuationSeparator" w:id="0">
    <w:p w14:paraId="3FE4BD3A" w14:textId="77777777" w:rsidR="005B5425" w:rsidRDefault="005B5425"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 (PCL6)">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6A33" w14:textId="77777777" w:rsidR="000C6500" w:rsidRPr="00822E37" w:rsidRDefault="000C6500" w:rsidP="00822E37">
    <w:pPr>
      <w:pStyle w:val="Footer"/>
      <w:rPr>
        <w:sz w:val="20"/>
        <w:szCs w:val="20"/>
      </w:rPr>
    </w:pPr>
    <w:r w:rsidRPr="00822E37">
      <w:rPr>
        <w:sz w:val="20"/>
        <w:szCs w:val="20"/>
      </w:rPr>
      <w:t>GRPXX</w:t>
    </w:r>
  </w:p>
  <w:p w14:paraId="21A2ECAA" w14:textId="0F46CBF3" w:rsidR="000C6500" w:rsidRPr="00822E37" w:rsidRDefault="00150404" w:rsidP="00822E37">
    <w:pPr>
      <w:pStyle w:val="Footer"/>
    </w:pPr>
    <w:r>
      <w:rPr>
        <w:sz w:val="20"/>
        <w:szCs w:val="20"/>
      </w:rPr>
      <w:t>May 2021</w:t>
    </w:r>
    <w:r w:rsidR="000C6500" w:rsidRPr="00822E37">
      <w:rPr>
        <w:sz w:val="20"/>
        <w:szCs w:val="20"/>
      </w:rPr>
      <w:tab/>
    </w:r>
    <w:r w:rsidR="000C6500" w:rsidRPr="00822E37">
      <w:rPr>
        <w:sz w:val="20"/>
        <w:szCs w:val="20"/>
      </w:rPr>
      <w:tab/>
    </w:r>
    <w:sdt>
      <w:sdtPr>
        <w:rPr>
          <w:sz w:val="20"/>
          <w:szCs w:val="20"/>
        </w:rPr>
        <w:id w:val="26694085"/>
        <w:docPartObj>
          <w:docPartGallery w:val="Page Numbers (Bottom of Page)"/>
          <w:docPartUnique/>
        </w:docPartObj>
      </w:sdtPr>
      <w:sdtEndPr/>
      <w:sdtContent>
        <w:sdt>
          <w:sdtPr>
            <w:rPr>
              <w:sz w:val="20"/>
              <w:szCs w:val="20"/>
            </w:rPr>
            <w:id w:val="26694084"/>
            <w:docPartObj>
              <w:docPartGallery w:val="Page Numbers (Top of Page)"/>
              <w:docPartUnique/>
            </w:docPartObj>
          </w:sdtPr>
          <w:sdtEndPr/>
          <w:sdtContent>
            <w:r w:rsidR="000C6500" w:rsidRPr="00822E37">
              <w:rPr>
                <w:sz w:val="20"/>
                <w:szCs w:val="20"/>
              </w:rPr>
              <w:t xml:space="preserve">Page </w:t>
            </w:r>
            <w:r w:rsidR="00170D29" w:rsidRPr="00822E37">
              <w:rPr>
                <w:sz w:val="20"/>
                <w:szCs w:val="20"/>
              </w:rPr>
              <w:fldChar w:fldCharType="begin"/>
            </w:r>
            <w:r w:rsidR="000C6500" w:rsidRPr="00822E37">
              <w:rPr>
                <w:sz w:val="20"/>
                <w:szCs w:val="20"/>
              </w:rPr>
              <w:instrText xml:space="preserve"> PAGE </w:instrText>
            </w:r>
            <w:r w:rsidR="00170D29" w:rsidRPr="00822E37">
              <w:rPr>
                <w:sz w:val="20"/>
                <w:szCs w:val="20"/>
              </w:rPr>
              <w:fldChar w:fldCharType="separate"/>
            </w:r>
            <w:r w:rsidR="00E75D05">
              <w:rPr>
                <w:noProof/>
                <w:sz w:val="20"/>
                <w:szCs w:val="20"/>
              </w:rPr>
              <w:t>4</w:t>
            </w:r>
            <w:r w:rsidR="00170D29" w:rsidRPr="00822E37">
              <w:rPr>
                <w:sz w:val="20"/>
                <w:szCs w:val="20"/>
              </w:rPr>
              <w:fldChar w:fldCharType="end"/>
            </w:r>
            <w:r w:rsidR="000C6500" w:rsidRPr="00822E37">
              <w:rPr>
                <w:sz w:val="20"/>
                <w:szCs w:val="20"/>
              </w:rPr>
              <w:t xml:space="preserve"> </w:t>
            </w:r>
            <w:r w:rsidR="000C6500" w:rsidRPr="00822E37">
              <w:t xml:space="preserve">of </w:t>
            </w:r>
            <w:r w:rsidR="00170D29" w:rsidRPr="00822E37">
              <w:rPr>
                <w:sz w:val="20"/>
                <w:szCs w:val="20"/>
              </w:rPr>
              <w:fldChar w:fldCharType="begin"/>
            </w:r>
            <w:r w:rsidR="000C6500" w:rsidRPr="00822E37">
              <w:rPr>
                <w:sz w:val="20"/>
                <w:szCs w:val="20"/>
              </w:rPr>
              <w:instrText xml:space="preserve"> NUMPAGES  </w:instrText>
            </w:r>
            <w:r w:rsidR="00170D29" w:rsidRPr="00822E37">
              <w:rPr>
                <w:sz w:val="20"/>
                <w:szCs w:val="20"/>
              </w:rPr>
              <w:fldChar w:fldCharType="separate"/>
            </w:r>
            <w:r w:rsidR="00E75D05">
              <w:rPr>
                <w:noProof/>
                <w:sz w:val="20"/>
                <w:szCs w:val="20"/>
              </w:rPr>
              <w:t>7</w:t>
            </w:r>
            <w:r w:rsidR="00170D29" w:rsidRPr="00822E37">
              <w:rPr>
                <w:sz w:val="20"/>
                <w:szCs w:val="20"/>
              </w:rPr>
              <w:fldChar w:fldCharType="end"/>
            </w:r>
          </w:sdtContent>
        </w:sdt>
      </w:sdtContent>
    </w:sdt>
  </w:p>
  <w:p w14:paraId="025DE9D6" w14:textId="77777777" w:rsidR="000C6500" w:rsidRPr="007057F8" w:rsidRDefault="000C650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694058"/>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4A00053D" w14:textId="77777777" w:rsidR="000C6500" w:rsidRDefault="000C6500" w:rsidP="00822E37">
            <w:pPr>
              <w:pStyle w:val="Footer"/>
              <w:rPr>
                <w:sz w:val="20"/>
                <w:szCs w:val="20"/>
              </w:rPr>
            </w:pPr>
            <w:r>
              <w:rPr>
                <w:sz w:val="20"/>
                <w:szCs w:val="20"/>
              </w:rPr>
              <w:t>GRPXX</w:t>
            </w:r>
          </w:p>
          <w:p w14:paraId="7DD5BEA9" w14:textId="77777777" w:rsidR="000C6500" w:rsidRPr="00822E37" w:rsidRDefault="00A07415" w:rsidP="00822E37">
            <w:pPr>
              <w:pStyle w:val="Footer"/>
              <w:rPr>
                <w:sz w:val="20"/>
                <w:szCs w:val="20"/>
              </w:rPr>
            </w:pPr>
            <w:r>
              <w:rPr>
                <w:sz w:val="20"/>
                <w:szCs w:val="20"/>
              </w:rPr>
              <w:t>June</w:t>
            </w:r>
            <w:r w:rsidR="00352812">
              <w:rPr>
                <w:sz w:val="20"/>
                <w:szCs w:val="20"/>
              </w:rPr>
              <w:t xml:space="preserve"> 2015</w:t>
            </w:r>
            <w:r w:rsidR="000C6500">
              <w:rPr>
                <w:sz w:val="20"/>
                <w:szCs w:val="20"/>
              </w:rPr>
              <w:tab/>
            </w:r>
            <w:r w:rsidR="000C6500">
              <w:rPr>
                <w:sz w:val="20"/>
                <w:szCs w:val="20"/>
              </w:rPr>
              <w:tab/>
            </w:r>
            <w:r w:rsidR="000C6500" w:rsidRPr="00822E37">
              <w:rPr>
                <w:sz w:val="20"/>
                <w:szCs w:val="20"/>
              </w:rPr>
              <w:t xml:space="preserve">Page </w:t>
            </w:r>
            <w:r w:rsidR="00170D29" w:rsidRPr="00822E37">
              <w:rPr>
                <w:sz w:val="20"/>
                <w:szCs w:val="20"/>
              </w:rPr>
              <w:fldChar w:fldCharType="begin"/>
            </w:r>
            <w:r w:rsidR="000C6500" w:rsidRPr="00822E37">
              <w:rPr>
                <w:sz w:val="20"/>
                <w:szCs w:val="20"/>
              </w:rPr>
              <w:instrText xml:space="preserve"> PAGE </w:instrText>
            </w:r>
            <w:r w:rsidR="00170D29" w:rsidRPr="00822E37">
              <w:rPr>
                <w:sz w:val="20"/>
                <w:szCs w:val="20"/>
              </w:rPr>
              <w:fldChar w:fldCharType="separate"/>
            </w:r>
            <w:r w:rsidR="00E75D05">
              <w:rPr>
                <w:noProof/>
                <w:sz w:val="20"/>
                <w:szCs w:val="20"/>
              </w:rPr>
              <w:t>1</w:t>
            </w:r>
            <w:r w:rsidR="00170D29" w:rsidRPr="00822E37">
              <w:rPr>
                <w:sz w:val="20"/>
                <w:szCs w:val="20"/>
              </w:rPr>
              <w:fldChar w:fldCharType="end"/>
            </w:r>
            <w:r w:rsidR="000C6500" w:rsidRPr="00822E37">
              <w:rPr>
                <w:sz w:val="20"/>
                <w:szCs w:val="20"/>
              </w:rPr>
              <w:t xml:space="preserve"> of </w:t>
            </w:r>
            <w:r w:rsidR="00170D29" w:rsidRPr="00822E37">
              <w:rPr>
                <w:sz w:val="20"/>
                <w:szCs w:val="20"/>
              </w:rPr>
              <w:fldChar w:fldCharType="begin"/>
            </w:r>
            <w:r w:rsidR="000C6500" w:rsidRPr="00822E37">
              <w:rPr>
                <w:sz w:val="20"/>
                <w:szCs w:val="20"/>
              </w:rPr>
              <w:instrText xml:space="preserve"> NUMPAGES  </w:instrText>
            </w:r>
            <w:r w:rsidR="00170D29" w:rsidRPr="00822E37">
              <w:rPr>
                <w:sz w:val="20"/>
                <w:szCs w:val="20"/>
              </w:rPr>
              <w:fldChar w:fldCharType="separate"/>
            </w:r>
            <w:r w:rsidR="00E75D05">
              <w:rPr>
                <w:noProof/>
                <w:sz w:val="20"/>
                <w:szCs w:val="20"/>
              </w:rPr>
              <w:t>7</w:t>
            </w:r>
            <w:r w:rsidR="00170D29" w:rsidRPr="00822E37">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6B3B9E66" w14:textId="77777777" w:rsidR="000C6500" w:rsidRPr="00822E37" w:rsidRDefault="000C6500">
            <w:pPr>
              <w:pStyle w:val="Footer"/>
              <w:jc w:val="right"/>
              <w:rPr>
                <w:sz w:val="18"/>
                <w:szCs w:val="18"/>
              </w:rPr>
            </w:pPr>
            <w:r w:rsidRPr="00822E37">
              <w:rPr>
                <w:sz w:val="18"/>
                <w:szCs w:val="18"/>
              </w:rPr>
              <w:t xml:space="preserve">Page </w:t>
            </w:r>
            <w:r w:rsidR="00170D29" w:rsidRPr="00822E37">
              <w:rPr>
                <w:sz w:val="18"/>
                <w:szCs w:val="18"/>
              </w:rPr>
              <w:fldChar w:fldCharType="begin"/>
            </w:r>
            <w:r w:rsidRPr="00822E37">
              <w:rPr>
                <w:sz w:val="18"/>
                <w:szCs w:val="18"/>
              </w:rPr>
              <w:instrText xml:space="preserve"> PAGE </w:instrText>
            </w:r>
            <w:r w:rsidR="00170D29" w:rsidRPr="00822E37">
              <w:rPr>
                <w:sz w:val="18"/>
                <w:szCs w:val="18"/>
              </w:rPr>
              <w:fldChar w:fldCharType="separate"/>
            </w:r>
            <w:r w:rsidR="00F2098D">
              <w:rPr>
                <w:noProof/>
                <w:sz w:val="18"/>
                <w:szCs w:val="18"/>
              </w:rPr>
              <w:t>8</w:t>
            </w:r>
            <w:r w:rsidR="00170D29" w:rsidRPr="00822E37">
              <w:rPr>
                <w:sz w:val="18"/>
                <w:szCs w:val="18"/>
              </w:rPr>
              <w:fldChar w:fldCharType="end"/>
            </w:r>
            <w:r w:rsidRPr="00822E37">
              <w:rPr>
                <w:sz w:val="18"/>
                <w:szCs w:val="18"/>
              </w:rPr>
              <w:t xml:space="preserve"> of </w:t>
            </w:r>
            <w:r w:rsidR="00170D29" w:rsidRPr="00822E37">
              <w:rPr>
                <w:sz w:val="18"/>
                <w:szCs w:val="18"/>
              </w:rPr>
              <w:fldChar w:fldCharType="begin"/>
            </w:r>
            <w:r w:rsidRPr="00822E37">
              <w:rPr>
                <w:sz w:val="18"/>
                <w:szCs w:val="18"/>
              </w:rPr>
              <w:instrText xml:space="preserve"> NUMPAGES  </w:instrText>
            </w:r>
            <w:r w:rsidR="00170D29" w:rsidRPr="00822E37">
              <w:rPr>
                <w:sz w:val="18"/>
                <w:szCs w:val="18"/>
              </w:rPr>
              <w:fldChar w:fldCharType="separate"/>
            </w:r>
            <w:r w:rsidR="00F2098D">
              <w:rPr>
                <w:noProof/>
                <w:sz w:val="18"/>
                <w:szCs w:val="18"/>
              </w:rPr>
              <w:t>8</w:t>
            </w:r>
            <w:r w:rsidR="00170D29" w:rsidRPr="00822E37">
              <w:rPr>
                <w:sz w:val="18"/>
                <w:szCs w:val="18"/>
              </w:rPr>
              <w:fldChar w:fldCharType="end"/>
            </w:r>
          </w:p>
        </w:sdtContent>
      </w:sdt>
    </w:sdtContent>
  </w:sdt>
  <w:p w14:paraId="69389D92" w14:textId="77777777" w:rsidR="000C6500" w:rsidRPr="00822E37" w:rsidRDefault="000C6500" w:rsidP="004E71C0">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59"/>
      <w:docPartObj>
        <w:docPartGallery w:val="Page Numbers (Bottom of Page)"/>
        <w:docPartUnique/>
      </w:docPartObj>
    </w:sdtPr>
    <w:sdtEndPr/>
    <w:sdtContent>
      <w:sdt>
        <w:sdtPr>
          <w:id w:val="26694158"/>
          <w:docPartObj>
            <w:docPartGallery w:val="Page Numbers (Top of Page)"/>
            <w:docPartUnique/>
          </w:docPartObj>
        </w:sdtPr>
        <w:sdtEndPr/>
        <w:sdtContent>
          <w:p w14:paraId="7664B6B3" w14:textId="77777777" w:rsidR="000C6500" w:rsidRDefault="000C6500">
            <w:pPr>
              <w:pStyle w:val="Footer"/>
              <w:jc w:val="right"/>
            </w:pPr>
            <w:r w:rsidRPr="00822E37">
              <w:rPr>
                <w:sz w:val="18"/>
                <w:szCs w:val="18"/>
              </w:rPr>
              <w:t xml:space="preserve">Page </w:t>
            </w:r>
            <w:r w:rsidR="00170D29" w:rsidRPr="00822E37">
              <w:rPr>
                <w:sz w:val="18"/>
                <w:szCs w:val="18"/>
              </w:rPr>
              <w:fldChar w:fldCharType="begin"/>
            </w:r>
            <w:r w:rsidRPr="00822E37">
              <w:rPr>
                <w:sz w:val="18"/>
                <w:szCs w:val="18"/>
              </w:rPr>
              <w:instrText xml:space="preserve"> PAGE </w:instrText>
            </w:r>
            <w:r w:rsidR="00170D29" w:rsidRPr="00822E37">
              <w:rPr>
                <w:sz w:val="18"/>
                <w:szCs w:val="18"/>
              </w:rPr>
              <w:fldChar w:fldCharType="separate"/>
            </w:r>
            <w:r w:rsidR="00E75D05">
              <w:rPr>
                <w:noProof/>
                <w:sz w:val="18"/>
                <w:szCs w:val="18"/>
              </w:rPr>
              <w:t>7</w:t>
            </w:r>
            <w:r w:rsidR="00170D29" w:rsidRPr="00822E37">
              <w:rPr>
                <w:sz w:val="18"/>
                <w:szCs w:val="18"/>
              </w:rPr>
              <w:fldChar w:fldCharType="end"/>
            </w:r>
            <w:r w:rsidRPr="00822E37">
              <w:rPr>
                <w:sz w:val="18"/>
                <w:szCs w:val="18"/>
              </w:rPr>
              <w:t xml:space="preserve"> of </w:t>
            </w:r>
            <w:r w:rsidR="00170D29" w:rsidRPr="00822E37">
              <w:rPr>
                <w:sz w:val="18"/>
                <w:szCs w:val="18"/>
              </w:rPr>
              <w:fldChar w:fldCharType="begin"/>
            </w:r>
            <w:r w:rsidRPr="00822E37">
              <w:rPr>
                <w:sz w:val="18"/>
                <w:szCs w:val="18"/>
              </w:rPr>
              <w:instrText xml:space="preserve"> NUMPAGES  </w:instrText>
            </w:r>
            <w:r w:rsidR="00170D29" w:rsidRPr="00822E37">
              <w:rPr>
                <w:sz w:val="18"/>
                <w:szCs w:val="18"/>
              </w:rPr>
              <w:fldChar w:fldCharType="separate"/>
            </w:r>
            <w:r w:rsidR="00E75D05">
              <w:rPr>
                <w:noProof/>
                <w:sz w:val="18"/>
                <w:szCs w:val="18"/>
              </w:rPr>
              <w:t>7</w:t>
            </w:r>
            <w:r w:rsidR="00170D29" w:rsidRPr="00822E37">
              <w:rPr>
                <w:sz w:val="18"/>
                <w:szCs w:val="18"/>
              </w:rPr>
              <w:fldChar w:fldCharType="end"/>
            </w:r>
          </w:p>
        </w:sdtContent>
      </w:sdt>
    </w:sdtContent>
  </w:sdt>
  <w:p w14:paraId="10C1D68F" w14:textId="77777777" w:rsidR="000C6500" w:rsidRPr="008A7CF7" w:rsidRDefault="000C6500"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6659" w14:textId="77777777" w:rsidR="005B5425" w:rsidRDefault="005B5425" w:rsidP="00665C6C">
      <w:r>
        <w:separator/>
      </w:r>
    </w:p>
  </w:footnote>
  <w:footnote w:type="continuationSeparator" w:id="0">
    <w:p w14:paraId="55B463D0" w14:textId="77777777" w:rsidR="005B5425" w:rsidRDefault="005B5425"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7259" w14:textId="77777777" w:rsidR="000C6500" w:rsidRPr="00064AE0" w:rsidRDefault="000C6500" w:rsidP="00822E37">
    <w:pPr>
      <w:pStyle w:val="Header"/>
      <w:tabs>
        <w:tab w:val="clear" w:pos="8306"/>
        <w:tab w:val="right" w:pos="9540"/>
      </w:tabs>
      <w:rPr>
        <w:sz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481D" w14:textId="589A425C" w:rsidR="000C6500" w:rsidRPr="00A731DC" w:rsidRDefault="7F0DD44B" w:rsidP="00A731DC">
    <w:pPr>
      <w:pStyle w:val="Header"/>
      <w:tabs>
        <w:tab w:val="left" w:pos="2580"/>
        <w:tab w:val="left" w:pos="2985"/>
        <w:tab w:val="right" w:pos="9723"/>
      </w:tabs>
      <w:spacing w:after="120" w:line="276" w:lineRule="auto"/>
      <w:rPr>
        <w:color w:val="4F81BD" w:themeColor="accent1"/>
        <w:sz w:val="18"/>
        <w:szCs w:val="18"/>
      </w:rPr>
    </w:pPr>
    <w:r>
      <w:rPr>
        <w:noProof/>
      </w:rPr>
      <w:drawing>
        <wp:inline distT="0" distB="0" distL="0" distR="0" wp14:anchorId="1E34EB9C" wp14:editId="5987933C">
          <wp:extent cx="1117600" cy="699884"/>
          <wp:effectExtent l="25400" t="0" r="0" b="0"/>
          <wp:docPr id="2" name="Picture 0" descr="MASTER_Sal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117600" cy="699884"/>
                  </a:xfrm>
                  <a:prstGeom prst="rect">
                    <a:avLst/>
                  </a:prstGeom>
                </pic:spPr>
              </pic:pic>
            </a:graphicData>
          </a:graphic>
        </wp:inline>
      </w:drawing>
    </w:r>
    <w:r w:rsidR="000C6500">
      <w:tab/>
    </w:r>
    <w:r w:rsidR="000C6500">
      <w:tab/>
    </w:r>
    <w:r w:rsidR="000C6500">
      <w:tab/>
    </w:r>
    <w:r w:rsidR="00150404">
      <w:t xml:space="preserve">                                  </w:t>
    </w:r>
    <w:r w:rsidR="000C6500">
      <w:tab/>
    </w:r>
    <w:r w:rsidR="00150404">
      <w:rPr>
        <w:noProof/>
      </w:rPr>
      <w:drawing>
        <wp:inline distT="0" distB="0" distL="0" distR="0" wp14:anchorId="49453229" wp14:editId="7EA21DDE">
          <wp:extent cx="2038350" cy="714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2508" cy="722729"/>
                  </a:xfrm>
                  <a:prstGeom prst="rect">
                    <a:avLst/>
                  </a:prstGeom>
                  <a:noFill/>
                  <a:ln>
                    <a:noFill/>
                  </a:ln>
                </pic:spPr>
              </pic:pic>
            </a:graphicData>
          </a:graphic>
        </wp:inline>
      </w:drawing>
    </w:r>
    <w:r w:rsidR="000C6500">
      <w:tab/>
    </w:r>
  </w:p>
  <w:p w14:paraId="67104265" w14:textId="77777777" w:rsidR="000C6500" w:rsidRPr="00A731DC" w:rsidRDefault="000C6500" w:rsidP="00A73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E7B7" w14:textId="77777777" w:rsidR="000C6500" w:rsidRDefault="000C6500">
    <w:r>
      <w:rPr>
        <w:snapToGrid w:val="0"/>
      </w:rPr>
      <w:tab/>
    </w:r>
    <w:r>
      <w:tab/>
    </w:r>
  </w:p>
  <w:p w14:paraId="2315FA66" w14:textId="77777777" w:rsidR="000C6500" w:rsidRDefault="000C6500">
    <w:r>
      <w:tab/>
    </w:r>
    <w:r>
      <w:rPr>
        <w:rStyle w:val="PageNumbe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235F" w14:textId="77777777" w:rsidR="000C6500" w:rsidRPr="00A61722" w:rsidRDefault="000C6500" w:rsidP="00A61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5E7A6A"/>
    <w:multiLevelType w:val="hybridMultilevel"/>
    <w:tmpl w:val="BF34CCDE"/>
    <w:lvl w:ilvl="0" w:tplc="08090019">
      <w:start w:val="1"/>
      <w:numFmt w:val="lowerLetter"/>
      <w:lvlText w:val="%1."/>
      <w:lvlJc w:val="left"/>
      <w:pPr>
        <w:tabs>
          <w:tab w:val="num" w:pos="1437"/>
        </w:tabs>
        <w:ind w:left="1437" w:hanging="360"/>
      </w:pPr>
    </w:lvl>
    <w:lvl w:ilvl="1" w:tplc="08090001">
      <w:start w:val="1"/>
      <w:numFmt w:val="bullet"/>
      <w:lvlText w:val=""/>
      <w:lvlJc w:val="left"/>
      <w:pPr>
        <w:tabs>
          <w:tab w:val="num" w:pos="2157"/>
        </w:tabs>
        <w:ind w:left="2157" w:hanging="360"/>
      </w:pPr>
      <w:rPr>
        <w:rFonts w:ascii="Symbol" w:hAnsi="Symbol" w:hint="default"/>
      </w:rPr>
    </w:lvl>
    <w:lvl w:ilvl="2" w:tplc="0809001B" w:tentative="1">
      <w:start w:val="1"/>
      <w:numFmt w:val="lowerRoman"/>
      <w:lvlText w:val="%3."/>
      <w:lvlJc w:val="right"/>
      <w:pPr>
        <w:tabs>
          <w:tab w:val="num" w:pos="2877"/>
        </w:tabs>
        <w:ind w:left="2877" w:hanging="180"/>
      </w:pPr>
    </w:lvl>
    <w:lvl w:ilvl="3" w:tplc="0809000F" w:tentative="1">
      <w:start w:val="1"/>
      <w:numFmt w:val="decimal"/>
      <w:lvlText w:val="%4."/>
      <w:lvlJc w:val="left"/>
      <w:pPr>
        <w:tabs>
          <w:tab w:val="num" w:pos="3597"/>
        </w:tabs>
        <w:ind w:left="3597" w:hanging="360"/>
      </w:pPr>
    </w:lvl>
    <w:lvl w:ilvl="4" w:tplc="08090019" w:tentative="1">
      <w:start w:val="1"/>
      <w:numFmt w:val="lowerLetter"/>
      <w:lvlText w:val="%5."/>
      <w:lvlJc w:val="left"/>
      <w:pPr>
        <w:tabs>
          <w:tab w:val="num" w:pos="4317"/>
        </w:tabs>
        <w:ind w:left="4317" w:hanging="360"/>
      </w:pPr>
    </w:lvl>
    <w:lvl w:ilvl="5" w:tplc="0809001B" w:tentative="1">
      <w:start w:val="1"/>
      <w:numFmt w:val="lowerRoman"/>
      <w:lvlText w:val="%6."/>
      <w:lvlJc w:val="right"/>
      <w:pPr>
        <w:tabs>
          <w:tab w:val="num" w:pos="5037"/>
        </w:tabs>
        <w:ind w:left="5037" w:hanging="180"/>
      </w:pPr>
    </w:lvl>
    <w:lvl w:ilvl="6" w:tplc="0809000F" w:tentative="1">
      <w:start w:val="1"/>
      <w:numFmt w:val="decimal"/>
      <w:lvlText w:val="%7."/>
      <w:lvlJc w:val="left"/>
      <w:pPr>
        <w:tabs>
          <w:tab w:val="num" w:pos="5757"/>
        </w:tabs>
        <w:ind w:left="5757" w:hanging="360"/>
      </w:pPr>
    </w:lvl>
    <w:lvl w:ilvl="7" w:tplc="08090019" w:tentative="1">
      <w:start w:val="1"/>
      <w:numFmt w:val="lowerLetter"/>
      <w:lvlText w:val="%8."/>
      <w:lvlJc w:val="left"/>
      <w:pPr>
        <w:tabs>
          <w:tab w:val="num" w:pos="6477"/>
        </w:tabs>
        <w:ind w:left="6477" w:hanging="360"/>
      </w:pPr>
    </w:lvl>
    <w:lvl w:ilvl="8" w:tplc="0809001B" w:tentative="1">
      <w:start w:val="1"/>
      <w:numFmt w:val="lowerRoman"/>
      <w:lvlText w:val="%9."/>
      <w:lvlJc w:val="right"/>
      <w:pPr>
        <w:tabs>
          <w:tab w:val="num" w:pos="7197"/>
        </w:tabs>
        <w:ind w:left="7197" w:hanging="180"/>
      </w:pPr>
    </w:lvl>
  </w:abstractNum>
  <w:abstractNum w:abstractNumId="13" w15:restartNumberingAfterBreak="0">
    <w:nsid w:val="09BB6987"/>
    <w:multiLevelType w:val="hybridMultilevel"/>
    <w:tmpl w:val="7B4A4DB2"/>
    <w:lvl w:ilvl="0" w:tplc="38BA8E62">
      <w:start w:val="1"/>
      <w:numFmt w:val="bullet"/>
      <w:lvlText w:val=""/>
      <w:lvlJc w:val="left"/>
      <w:pPr>
        <w:tabs>
          <w:tab w:val="num" w:pos="720"/>
        </w:tabs>
        <w:ind w:left="720" w:hanging="360"/>
      </w:pPr>
      <w:rPr>
        <w:rFonts w:ascii="Symbol" w:hAnsi="Symbol" w:hint="default"/>
        <w:color w:val="C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FD2E0B"/>
    <w:multiLevelType w:val="hybridMultilevel"/>
    <w:tmpl w:val="EF702964"/>
    <w:lvl w:ilvl="0" w:tplc="50C85A96">
      <w:start w:val="1"/>
      <w:numFmt w:val="bullet"/>
      <w:lvlText w:val=""/>
      <w:lvlJc w:val="left"/>
      <w:pPr>
        <w:tabs>
          <w:tab w:val="num" w:pos="0"/>
        </w:tabs>
        <w:ind w:left="3225" w:hanging="2941"/>
      </w:pPr>
      <w:rPr>
        <w:rFonts w:ascii="Wingdings" w:hAnsi="Wingdings" w:hint="default"/>
        <w:color w:val="C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6" w15:restartNumberingAfterBreak="0">
    <w:nsid w:val="11C72923"/>
    <w:multiLevelType w:val="hybridMultilevel"/>
    <w:tmpl w:val="015699C6"/>
    <w:lvl w:ilvl="0" w:tplc="A7C8137A">
      <w:start w:val="1"/>
      <w:numFmt w:val="bullet"/>
      <w:lvlText w:val=""/>
      <w:lvlJc w:val="left"/>
      <w:pPr>
        <w:tabs>
          <w:tab w:val="num" w:pos="0"/>
        </w:tabs>
        <w:ind w:left="0" w:hanging="360"/>
      </w:pPr>
      <w:rPr>
        <w:rFonts w:ascii="Symbol" w:hAnsi="Symbol" w:hint="default"/>
        <w:color w:val="C0000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A032955"/>
    <w:multiLevelType w:val="hybridMultilevel"/>
    <w:tmpl w:val="DE921C1C"/>
    <w:lvl w:ilvl="0" w:tplc="E092C968">
      <w:start w:val="1"/>
      <w:numFmt w:val="bullet"/>
      <w:lvlText w:val=""/>
      <w:lvlJc w:val="left"/>
      <w:pPr>
        <w:tabs>
          <w:tab w:val="num" w:pos="1077"/>
        </w:tabs>
        <w:ind w:left="1077" w:hanging="360"/>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ACC0E63"/>
    <w:multiLevelType w:val="hybridMultilevel"/>
    <w:tmpl w:val="20BE8F34"/>
    <w:lvl w:ilvl="0" w:tplc="50C85A96">
      <w:start w:val="1"/>
      <w:numFmt w:val="bullet"/>
      <w:lvlText w:val=""/>
      <w:lvlJc w:val="left"/>
      <w:pPr>
        <w:ind w:left="720" w:hanging="360"/>
      </w:pPr>
      <w:rPr>
        <w:rFonts w:ascii="Wingdings" w:hAnsi="Wingdings" w:hint="default"/>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A0868"/>
    <w:multiLevelType w:val="hybridMultilevel"/>
    <w:tmpl w:val="80547C5C"/>
    <w:lvl w:ilvl="0" w:tplc="098205CA">
      <w:start w:val="1"/>
      <w:numFmt w:val="bullet"/>
      <w:lvlText w:val=""/>
      <w:lvlJc w:val="left"/>
      <w:pPr>
        <w:tabs>
          <w:tab w:val="num" w:pos="1077"/>
        </w:tabs>
        <w:ind w:left="1077" w:hanging="360"/>
      </w:pPr>
      <w:rPr>
        <w:rFonts w:ascii="Wingdings" w:hAnsi="Wingdings" w:hint="default"/>
        <w:color w:val="C00000"/>
        <w:sz w:val="28"/>
        <w:szCs w:val="28"/>
      </w:rPr>
    </w:lvl>
    <w:lvl w:ilvl="1" w:tplc="08090019">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2" w15:restartNumberingAfterBreak="0">
    <w:nsid w:val="3C496E81"/>
    <w:multiLevelType w:val="hybridMultilevel"/>
    <w:tmpl w:val="0C486AF6"/>
    <w:lvl w:ilvl="0" w:tplc="098205CA">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3D246176"/>
    <w:multiLevelType w:val="hybridMultilevel"/>
    <w:tmpl w:val="7B889856"/>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432E04BA"/>
    <w:multiLevelType w:val="hybridMultilevel"/>
    <w:tmpl w:val="B5BEC78C"/>
    <w:lvl w:ilvl="0" w:tplc="BA108A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1B7D8D"/>
    <w:multiLevelType w:val="hybridMultilevel"/>
    <w:tmpl w:val="7A8A6304"/>
    <w:lvl w:ilvl="0" w:tplc="098205CA">
      <w:start w:val="1"/>
      <w:numFmt w:val="bullet"/>
      <w:lvlText w:val=""/>
      <w:lvlJc w:val="left"/>
      <w:pPr>
        <w:tabs>
          <w:tab w:val="num" w:pos="-720"/>
        </w:tabs>
        <w:ind w:left="2505" w:hanging="2941"/>
      </w:pPr>
      <w:rPr>
        <w:rFonts w:ascii="Wingdings" w:hAnsi="Wingdings" w:hint="default"/>
        <w:color w:val="C00000"/>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DCB17EB"/>
    <w:multiLevelType w:val="hybridMultilevel"/>
    <w:tmpl w:val="23861738"/>
    <w:lvl w:ilvl="0" w:tplc="098205CA">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E9476BA"/>
    <w:multiLevelType w:val="hybridMultilevel"/>
    <w:tmpl w:val="220448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9364CB8"/>
    <w:multiLevelType w:val="hybridMultilevel"/>
    <w:tmpl w:val="D38C1890"/>
    <w:lvl w:ilvl="0" w:tplc="CC7419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B333B"/>
    <w:multiLevelType w:val="hybridMultilevel"/>
    <w:tmpl w:val="480680D4"/>
    <w:lvl w:ilvl="0" w:tplc="CBB45E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abstractNumId w:val="34"/>
  </w:num>
  <w:num w:numId="2">
    <w:abstractNumId w:val="30"/>
  </w:num>
  <w:num w:numId="3">
    <w:abstractNumId w:val="15"/>
  </w:num>
  <w:num w:numId="4">
    <w:abstractNumId w:val="19"/>
  </w:num>
  <w:num w:numId="5">
    <w:abstractNumId w:val="11"/>
  </w:num>
  <w:num w:numId="6">
    <w:abstractNumId w:val="18"/>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6"/>
  </w:num>
  <w:num w:numId="20">
    <w:abstractNumId w:val="27"/>
  </w:num>
  <w:num w:numId="21">
    <w:abstractNumId w:val="13"/>
  </w:num>
  <w:num w:numId="22">
    <w:abstractNumId w:val="14"/>
  </w:num>
  <w:num w:numId="23">
    <w:abstractNumId w:val="26"/>
  </w:num>
  <w:num w:numId="24">
    <w:abstractNumId w:val="22"/>
  </w:num>
  <w:num w:numId="25">
    <w:abstractNumId w:val="21"/>
  </w:num>
  <w:num w:numId="26">
    <w:abstractNumId w:val="29"/>
  </w:num>
  <w:num w:numId="27">
    <w:abstractNumId w:val="24"/>
  </w:num>
  <w:num w:numId="28">
    <w:abstractNumId w:val="31"/>
  </w:num>
  <w:num w:numId="29">
    <w:abstractNumId w:val="17"/>
  </w:num>
  <w:num w:numId="30">
    <w:abstractNumId w:val="12"/>
  </w:num>
  <w:num w:numId="31">
    <w:abstractNumId w:val="32"/>
  </w:num>
  <w:num w:numId="32">
    <w:abstractNumId w:val="25"/>
  </w:num>
  <w:num w:numId="33">
    <w:abstractNumId w:val="33"/>
  </w:num>
  <w:num w:numId="34">
    <w:abstractNumId w:val="28"/>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E2"/>
    <w:rsid w:val="00022E96"/>
    <w:rsid w:val="00025B89"/>
    <w:rsid w:val="00027A96"/>
    <w:rsid w:val="00030A1A"/>
    <w:rsid w:val="000335C6"/>
    <w:rsid w:val="00034642"/>
    <w:rsid w:val="00036171"/>
    <w:rsid w:val="00051110"/>
    <w:rsid w:val="000630E9"/>
    <w:rsid w:val="000705C4"/>
    <w:rsid w:val="0007288A"/>
    <w:rsid w:val="000760C8"/>
    <w:rsid w:val="0008205B"/>
    <w:rsid w:val="00086A7D"/>
    <w:rsid w:val="00090CCF"/>
    <w:rsid w:val="00091C59"/>
    <w:rsid w:val="000935D1"/>
    <w:rsid w:val="000B11ED"/>
    <w:rsid w:val="000C0108"/>
    <w:rsid w:val="000C6500"/>
    <w:rsid w:val="000C6BF5"/>
    <w:rsid w:val="000D117C"/>
    <w:rsid w:val="000D2E30"/>
    <w:rsid w:val="000D4DC9"/>
    <w:rsid w:val="000F0BC8"/>
    <w:rsid w:val="000F4272"/>
    <w:rsid w:val="000F5B48"/>
    <w:rsid w:val="001029B3"/>
    <w:rsid w:val="0010509D"/>
    <w:rsid w:val="00115089"/>
    <w:rsid w:val="001163C4"/>
    <w:rsid w:val="00137D01"/>
    <w:rsid w:val="00143CC6"/>
    <w:rsid w:val="00147586"/>
    <w:rsid w:val="00150404"/>
    <w:rsid w:val="001519F7"/>
    <w:rsid w:val="0015386F"/>
    <w:rsid w:val="00155D6D"/>
    <w:rsid w:val="0016302E"/>
    <w:rsid w:val="00163053"/>
    <w:rsid w:val="00170D29"/>
    <w:rsid w:val="001746A1"/>
    <w:rsid w:val="00176E75"/>
    <w:rsid w:val="0018590A"/>
    <w:rsid w:val="001911B7"/>
    <w:rsid w:val="0019421B"/>
    <w:rsid w:val="0019435D"/>
    <w:rsid w:val="001B2BF3"/>
    <w:rsid w:val="001C78DC"/>
    <w:rsid w:val="001D371D"/>
    <w:rsid w:val="001D3F0D"/>
    <w:rsid w:val="001F2817"/>
    <w:rsid w:val="002071CB"/>
    <w:rsid w:val="002117BB"/>
    <w:rsid w:val="00216A16"/>
    <w:rsid w:val="002229C2"/>
    <w:rsid w:val="002268F4"/>
    <w:rsid w:val="0023135B"/>
    <w:rsid w:val="00241673"/>
    <w:rsid w:val="00245867"/>
    <w:rsid w:val="002529E3"/>
    <w:rsid w:val="00266616"/>
    <w:rsid w:val="00282C8B"/>
    <w:rsid w:val="00283F11"/>
    <w:rsid w:val="00285FFC"/>
    <w:rsid w:val="002930F0"/>
    <w:rsid w:val="00295620"/>
    <w:rsid w:val="002A195E"/>
    <w:rsid w:val="002A674F"/>
    <w:rsid w:val="002B2D50"/>
    <w:rsid w:val="002B4209"/>
    <w:rsid w:val="002C66E7"/>
    <w:rsid w:val="002D354F"/>
    <w:rsid w:val="002E41BF"/>
    <w:rsid w:val="002F042D"/>
    <w:rsid w:val="002F50C2"/>
    <w:rsid w:val="0030325A"/>
    <w:rsid w:val="0031396B"/>
    <w:rsid w:val="00321684"/>
    <w:rsid w:val="00322A99"/>
    <w:rsid w:val="003232B8"/>
    <w:rsid w:val="00325D58"/>
    <w:rsid w:val="00326508"/>
    <w:rsid w:val="00327FE3"/>
    <w:rsid w:val="0033459B"/>
    <w:rsid w:val="00334BA7"/>
    <w:rsid w:val="003448EC"/>
    <w:rsid w:val="00344D82"/>
    <w:rsid w:val="003516B4"/>
    <w:rsid w:val="00352812"/>
    <w:rsid w:val="003702DF"/>
    <w:rsid w:val="00370666"/>
    <w:rsid w:val="003769A1"/>
    <w:rsid w:val="00381442"/>
    <w:rsid w:val="00382CE8"/>
    <w:rsid w:val="00383D0B"/>
    <w:rsid w:val="0039658E"/>
    <w:rsid w:val="003A7DE3"/>
    <w:rsid w:val="003B4042"/>
    <w:rsid w:val="003D1A10"/>
    <w:rsid w:val="003D75EA"/>
    <w:rsid w:val="003E2245"/>
    <w:rsid w:val="003E3536"/>
    <w:rsid w:val="003F214E"/>
    <w:rsid w:val="003F676C"/>
    <w:rsid w:val="00401BEA"/>
    <w:rsid w:val="00402D5B"/>
    <w:rsid w:val="004064AC"/>
    <w:rsid w:val="00410A28"/>
    <w:rsid w:val="0041240D"/>
    <w:rsid w:val="00417B11"/>
    <w:rsid w:val="00417F74"/>
    <w:rsid w:val="00422FA7"/>
    <w:rsid w:val="00424C76"/>
    <w:rsid w:val="00432214"/>
    <w:rsid w:val="00436DD2"/>
    <w:rsid w:val="00456BE2"/>
    <w:rsid w:val="00462400"/>
    <w:rsid w:val="004716AE"/>
    <w:rsid w:val="00477528"/>
    <w:rsid w:val="00484C82"/>
    <w:rsid w:val="004906DE"/>
    <w:rsid w:val="0049237E"/>
    <w:rsid w:val="00495483"/>
    <w:rsid w:val="004A10B8"/>
    <w:rsid w:val="004A3738"/>
    <w:rsid w:val="004A4C07"/>
    <w:rsid w:val="004C31A3"/>
    <w:rsid w:val="004D3C59"/>
    <w:rsid w:val="004D4227"/>
    <w:rsid w:val="004E6961"/>
    <w:rsid w:val="004E71C0"/>
    <w:rsid w:val="005003EB"/>
    <w:rsid w:val="0051287A"/>
    <w:rsid w:val="00522C94"/>
    <w:rsid w:val="005401BD"/>
    <w:rsid w:val="00542133"/>
    <w:rsid w:val="005453C8"/>
    <w:rsid w:val="0055376C"/>
    <w:rsid w:val="00560174"/>
    <w:rsid w:val="00566FC6"/>
    <w:rsid w:val="00570B40"/>
    <w:rsid w:val="005723CE"/>
    <w:rsid w:val="00586C50"/>
    <w:rsid w:val="005A1B02"/>
    <w:rsid w:val="005A5C5F"/>
    <w:rsid w:val="005A61AF"/>
    <w:rsid w:val="005A7F19"/>
    <w:rsid w:val="005B3266"/>
    <w:rsid w:val="005B5425"/>
    <w:rsid w:val="005C1610"/>
    <w:rsid w:val="005D5E8B"/>
    <w:rsid w:val="005E11C0"/>
    <w:rsid w:val="005E42CF"/>
    <w:rsid w:val="005E52D4"/>
    <w:rsid w:val="005E5445"/>
    <w:rsid w:val="005E568C"/>
    <w:rsid w:val="005E7F2D"/>
    <w:rsid w:val="005F5572"/>
    <w:rsid w:val="00610A01"/>
    <w:rsid w:val="00617C29"/>
    <w:rsid w:val="00624339"/>
    <w:rsid w:val="00626C07"/>
    <w:rsid w:val="0063738B"/>
    <w:rsid w:val="00637B52"/>
    <w:rsid w:val="00641D29"/>
    <w:rsid w:val="00651F63"/>
    <w:rsid w:val="00653989"/>
    <w:rsid w:val="00654306"/>
    <w:rsid w:val="006543E4"/>
    <w:rsid w:val="00665C6C"/>
    <w:rsid w:val="006661A8"/>
    <w:rsid w:val="00671005"/>
    <w:rsid w:val="006862F5"/>
    <w:rsid w:val="00687A4D"/>
    <w:rsid w:val="006912DC"/>
    <w:rsid w:val="00691642"/>
    <w:rsid w:val="00695EA2"/>
    <w:rsid w:val="006A0673"/>
    <w:rsid w:val="006A1F92"/>
    <w:rsid w:val="006A21B5"/>
    <w:rsid w:val="006B173F"/>
    <w:rsid w:val="006C7303"/>
    <w:rsid w:val="006E1B57"/>
    <w:rsid w:val="006F1188"/>
    <w:rsid w:val="006F5050"/>
    <w:rsid w:val="00711F95"/>
    <w:rsid w:val="00713751"/>
    <w:rsid w:val="00725FAF"/>
    <w:rsid w:val="00740378"/>
    <w:rsid w:val="00741570"/>
    <w:rsid w:val="00742EE9"/>
    <w:rsid w:val="00744174"/>
    <w:rsid w:val="00745F86"/>
    <w:rsid w:val="00753324"/>
    <w:rsid w:val="00753696"/>
    <w:rsid w:val="00756F48"/>
    <w:rsid w:val="007626CC"/>
    <w:rsid w:val="00764EAB"/>
    <w:rsid w:val="00767E0F"/>
    <w:rsid w:val="00774270"/>
    <w:rsid w:val="0077534E"/>
    <w:rsid w:val="00783A8C"/>
    <w:rsid w:val="007960AB"/>
    <w:rsid w:val="007A2FEB"/>
    <w:rsid w:val="007A4005"/>
    <w:rsid w:val="007B1B44"/>
    <w:rsid w:val="007C099A"/>
    <w:rsid w:val="007C3464"/>
    <w:rsid w:val="007C4F42"/>
    <w:rsid w:val="007C6A3E"/>
    <w:rsid w:val="007D3131"/>
    <w:rsid w:val="007D4FB3"/>
    <w:rsid w:val="007D5A38"/>
    <w:rsid w:val="007D6357"/>
    <w:rsid w:val="007D71E9"/>
    <w:rsid w:val="007E0104"/>
    <w:rsid w:val="007E2821"/>
    <w:rsid w:val="007E5DE2"/>
    <w:rsid w:val="007F0C61"/>
    <w:rsid w:val="008001DE"/>
    <w:rsid w:val="00801397"/>
    <w:rsid w:val="00806CA3"/>
    <w:rsid w:val="00812211"/>
    <w:rsid w:val="00813EFA"/>
    <w:rsid w:val="008140B1"/>
    <w:rsid w:val="0081711B"/>
    <w:rsid w:val="00822E37"/>
    <w:rsid w:val="00825FBA"/>
    <w:rsid w:val="00826C19"/>
    <w:rsid w:val="00830FAC"/>
    <w:rsid w:val="00837A41"/>
    <w:rsid w:val="008479F8"/>
    <w:rsid w:val="0085230B"/>
    <w:rsid w:val="008725A5"/>
    <w:rsid w:val="00877C33"/>
    <w:rsid w:val="00882444"/>
    <w:rsid w:val="008843B8"/>
    <w:rsid w:val="008A03E7"/>
    <w:rsid w:val="008A217F"/>
    <w:rsid w:val="008A56A9"/>
    <w:rsid w:val="008A6223"/>
    <w:rsid w:val="008A7CF7"/>
    <w:rsid w:val="008A7D70"/>
    <w:rsid w:val="008B0060"/>
    <w:rsid w:val="008B5041"/>
    <w:rsid w:val="008B5AC0"/>
    <w:rsid w:val="008D1473"/>
    <w:rsid w:val="008D1823"/>
    <w:rsid w:val="008E78F7"/>
    <w:rsid w:val="009025F1"/>
    <w:rsid w:val="009026CC"/>
    <w:rsid w:val="00910E1A"/>
    <w:rsid w:val="00912805"/>
    <w:rsid w:val="0091617C"/>
    <w:rsid w:val="00921D21"/>
    <w:rsid w:val="00926CE8"/>
    <w:rsid w:val="00936CE6"/>
    <w:rsid w:val="009412B6"/>
    <w:rsid w:val="009424B7"/>
    <w:rsid w:val="00942E59"/>
    <w:rsid w:val="00952DC2"/>
    <w:rsid w:val="00975669"/>
    <w:rsid w:val="009770FE"/>
    <w:rsid w:val="00996DCC"/>
    <w:rsid w:val="00997626"/>
    <w:rsid w:val="0099770A"/>
    <w:rsid w:val="009A0C58"/>
    <w:rsid w:val="009C05D7"/>
    <w:rsid w:val="009C2F61"/>
    <w:rsid w:val="009C5E05"/>
    <w:rsid w:val="009C7069"/>
    <w:rsid w:val="009C7E7A"/>
    <w:rsid w:val="009E1985"/>
    <w:rsid w:val="009E3593"/>
    <w:rsid w:val="009E415B"/>
    <w:rsid w:val="009E4386"/>
    <w:rsid w:val="009E6E1A"/>
    <w:rsid w:val="009F4378"/>
    <w:rsid w:val="009F5A82"/>
    <w:rsid w:val="00A00197"/>
    <w:rsid w:val="00A00225"/>
    <w:rsid w:val="00A01F02"/>
    <w:rsid w:val="00A07415"/>
    <w:rsid w:val="00A250DD"/>
    <w:rsid w:val="00A30D78"/>
    <w:rsid w:val="00A33303"/>
    <w:rsid w:val="00A33B2E"/>
    <w:rsid w:val="00A6060D"/>
    <w:rsid w:val="00A61722"/>
    <w:rsid w:val="00A63F5B"/>
    <w:rsid w:val="00A67AFB"/>
    <w:rsid w:val="00A70AFC"/>
    <w:rsid w:val="00A7216B"/>
    <w:rsid w:val="00A731DC"/>
    <w:rsid w:val="00A7515C"/>
    <w:rsid w:val="00A75CBE"/>
    <w:rsid w:val="00A76367"/>
    <w:rsid w:val="00A80AA7"/>
    <w:rsid w:val="00A81C97"/>
    <w:rsid w:val="00A90D30"/>
    <w:rsid w:val="00A90DCB"/>
    <w:rsid w:val="00A92C5E"/>
    <w:rsid w:val="00A92EBA"/>
    <w:rsid w:val="00A96757"/>
    <w:rsid w:val="00AA78BE"/>
    <w:rsid w:val="00AB156E"/>
    <w:rsid w:val="00AB19F7"/>
    <w:rsid w:val="00AB2FB8"/>
    <w:rsid w:val="00AD6DC6"/>
    <w:rsid w:val="00AE6E3B"/>
    <w:rsid w:val="00AE6FB8"/>
    <w:rsid w:val="00AE77DC"/>
    <w:rsid w:val="00B1739D"/>
    <w:rsid w:val="00B17742"/>
    <w:rsid w:val="00B200B4"/>
    <w:rsid w:val="00B27738"/>
    <w:rsid w:val="00B32E42"/>
    <w:rsid w:val="00B35402"/>
    <w:rsid w:val="00B43688"/>
    <w:rsid w:val="00B514D0"/>
    <w:rsid w:val="00B53A9B"/>
    <w:rsid w:val="00B56FE8"/>
    <w:rsid w:val="00B7168D"/>
    <w:rsid w:val="00B81C1F"/>
    <w:rsid w:val="00B878B2"/>
    <w:rsid w:val="00BB14E6"/>
    <w:rsid w:val="00BB4197"/>
    <w:rsid w:val="00BB76A0"/>
    <w:rsid w:val="00BB7BDC"/>
    <w:rsid w:val="00BC0591"/>
    <w:rsid w:val="00BC1B70"/>
    <w:rsid w:val="00BD0CEF"/>
    <w:rsid w:val="00BD634E"/>
    <w:rsid w:val="00BF672C"/>
    <w:rsid w:val="00BF730D"/>
    <w:rsid w:val="00C067A2"/>
    <w:rsid w:val="00C1115E"/>
    <w:rsid w:val="00C12576"/>
    <w:rsid w:val="00C16B4A"/>
    <w:rsid w:val="00C20DF8"/>
    <w:rsid w:val="00C303C0"/>
    <w:rsid w:val="00C34B34"/>
    <w:rsid w:val="00C36AE7"/>
    <w:rsid w:val="00C375E4"/>
    <w:rsid w:val="00C3773C"/>
    <w:rsid w:val="00C37E01"/>
    <w:rsid w:val="00C43E06"/>
    <w:rsid w:val="00C45DDA"/>
    <w:rsid w:val="00C531BB"/>
    <w:rsid w:val="00C568BB"/>
    <w:rsid w:val="00C61C5D"/>
    <w:rsid w:val="00C82233"/>
    <w:rsid w:val="00C8223A"/>
    <w:rsid w:val="00C82C53"/>
    <w:rsid w:val="00C82F4C"/>
    <w:rsid w:val="00CA06F4"/>
    <w:rsid w:val="00CC19DE"/>
    <w:rsid w:val="00CC2D3A"/>
    <w:rsid w:val="00CC3160"/>
    <w:rsid w:val="00CC3D5C"/>
    <w:rsid w:val="00CD65CB"/>
    <w:rsid w:val="00CE1DFC"/>
    <w:rsid w:val="00CE4AAB"/>
    <w:rsid w:val="00CE4B4C"/>
    <w:rsid w:val="00CF2455"/>
    <w:rsid w:val="00CF3A9A"/>
    <w:rsid w:val="00D30CBD"/>
    <w:rsid w:val="00D3255D"/>
    <w:rsid w:val="00D329B6"/>
    <w:rsid w:val="00D371EE"/>
    <w:rsid w:val="00D47E21"/>
    <w:rsid w:val="00D5069F"/>
    <w:rsid w:val="00D507D8"/>
    <w:rsid w:val="00D55DBB"/>
    <w:rsid w:val="00D61DD7"/>
    <w:rsid w:val="00D65B32"/>
    <w:rsid w:val="00D701A8"/>
    <w:rsid w:val="00D73859"/>
    <w:rsid w:val="00D75C46"/>
    <w:rsid w:val="00D85990"/>
    <w:rsid w:val="00DA0110"/>
    <w:rsid w:val="00DD6382"/>
    <w:rsid w:val="00DE4E49"/>
    <w:rsid w:val="00DF4388"/>
    <w:rsid w:val="00DF550E"/>
    <w:rsid w:val="00E03872"/>
    <w:rsid w:val="00E103B0"/>
    <w:rsid w:val="00E151A3"/>
    <w:rsid w:val="00E31197"/>
    <w:rsid w:val="00E34382"/>
    <w:rsid w:val="00E5299B"/>
    <w:rsid w:val="00E75D05"/>
    <w:rsid w:val="00E85627"/>
    <w:rsid w:val="00E85C21"/>
    <w:rsid w:val="00E87004"/>
    <w:rsid w:val="00EA019B"/>
    <w:rsid w:val="00EA079E"/>
    <w:rsid w:val="00EA43CF"/>
    <w:rsid w:val="00EB0C02"/>
    <w:rsid w:val="00EB11E9"/>
    <w:rsid w:val="00EB17E2"/>
    <w:rsid w:val="00EB3DDF"/>
    <w:rsid w:val="00EB776A"/>
    <w:rsid w:val="00EC0C56"/>
    <w:rsid w:val="00ED1C51"/>
    <w:rsid w:val="00EE5D69"/>
    <w:rsid w:val="00EE6C16"/>
    <w:rsid w:val="00EF1931"/>
    <w:rsid w:val="00EF4AF7"/>
    <w:rsid w:val="00F019FC"/>
    <w:rsid w:val="00F05F27"/>
    <w:rsid w:val="00F11477"/>
    <w:rsid w:val="00F13E7C"/>
    <w:rsid w:val="00F2098D"/>
    <w:rsid w:val="00F307E4"/>
    <w:rsid w:val="00F30C63"/>
    <w:rsid w:val="00F455C3"/>
    <w:rsid w:val="00F7109E"/>
    <w:rsid w:val="00F76F2F"/>
    <w:rsid w:val="00F82560"/>
    <w:rsid w:val="00F82C5E"/>
    <w:rsid w:val="00F85BBF"/>
    <w:rsid w:val="00F87A44"/>
    <w:rsid w:val="00F95733"/>
    <w:rsid w:val="00F96362"/>
    <w:rsid w:val="00F964D6"/>
    <w:rsid w:val="00FA03A4"/>
    <w:rsid w:val="00FA72CB"/>
    <w:rsid w:val="00FB2D95"/>
    <w:rsid w:val="00FB2DC9"/>
    <w:rsid w:val="00FB3321"/>
    <w:rsid w:val="00FB35F8"/>
    <w:rsid w:val="00FB5155"/>
    <w:rsid w:val="00FD0139"/>
    <w:rsid w:val="00FD4DBB"/>
    <w:rsid w:val="00FE0A48"/>
    <w:rsid w:val="00FE1B1B"/>
    <w:rsid w:val="00FE53B4"/>
    <w:rsid w:val="00FF19CC"/>
    <w:rsid w:val="00FF6B53"/>
    <w:rsid w:val="05B0079F"/>
    <w:rsid w:val="0CFA7B31"/>
    <w:rsid w:val="0E79B396"/>
    <w:rsid w:val="122ADCB0"/>
    <w:rsid w:val="189E9DD4"/>
    <w:rsid w:val="20C11BA5"/>
    <w:rsid w:val="221BF965"/>
    <w:rsid w:val="23B6DCF1"/>
    <w:rsid w:val="2E79DF9F"/>
    <w:rsid w:val="39759092"/>
    <w:rsid w:val="3A3F2607"/>
    <w:rsid w:val="40DE37D3"/>
    <w:rsid w:val="41835904"/>
    <w:rsid w:val="4586ECC7"/>
    <w:rsid w:val="4CDD8A13"/>
    <w:rsid w:val="4F5FC4B7"/>
    <w:rsid w:val="4FFC0278"/>
    <w:rsid w:val="54408E8A"/>
    <w:rsid w:val="54CF739B"/>
    <w:rsid w:val="54FC1612"/>
    <w:rsid w:val="58367DD1"/>
    <w:rsid w:val="595E8547"/>
    <w:rsid w:val="5987933C"/>
    <w:rsid w:val="59C9ED71"/>
    <w:rsid w:val="5ADE7A54"/>
    <w:rsid w:val="6351B48A"/>
    <w:rsid w:val="682525AD"/>
    <w:rsid w:val="787944A5"/>
    <w:rsid w:val="7B29A57F"/>
    <w:rsid w:val="7EDFDB09"/>
    <w:rsid w:val="7F0DD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1F8B"/>
  <w15:docId w15:val="{5C8C8272-4521-6047-83AB-893BB8C5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2098D"/>
    <w:pPr>
      <w:keepNext/>
      <w:tabs>
        <w:tab w:val="left" w:pos="4860"/>
      </w:tabs>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2098D"/>
    <w:pPr>
      <w:tabs>
        <w:tab w:val="left" w:pos="4860"/>
      </w:tabs>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rsid w:val="00EB17E2"/>
    <w:pPr>
      <w:tabs>
        <w:tab w:val="center" w:pos="4153"/>
        <w:tab w:val="right" w:pos="8306"/>
      </w:tabs>
    </w:pPr>
  </w:style>
  <w:style w:type="character" w:customStyle="1" w:styleId="FooterChar">
    <w:name w:val="Footer Char"/>
    <w:basedOn w:val="DefaultParagraphFont"/>
    <w:link w:val="Footer"/>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customStyle="1" w:styleId="1stBullet">
    <w:name w:val="1st Bullet"/>
    <w:basedOn w:val="Normal"/>
    <w:rsid w:val="00CE4B4C"/>
    <w:pPr>
      <w:tabs>
        <w:tab w:val="num" w:pos="360"/>
        <w:tab w:val="left" w:pos="4860"/>
      </w:tabs>
      <w:spacing w:before="240" w:after="240"/>
      <w:ind w:left="360" w:hanging="360"/>
    </w:pPr>
    <w:rPr>
      <w:sz w:val="20"/>
      <w:szCs w:val="24"/>
    </w:rPr>
  </w:style>
  <w:style w:type="paragraph" w:customStyle="1" w:styleId="body-normal">
    <w:name w:val="body-normal"/>
    <w:basedOn w:val="Normal"/>
    <w:rsid w:val="00CE4B4C"/>
    <w:pPr>
      <w:spacing w:before="240" w:after="240"/>
      <w:ind w:left="357" w:right="210"/>
    </w:pPr>
    <w:rPr>
      <w:rFonts w:cs="Arial"/>
      <w:sz w:val="20"/>
      <w:szCs w:val="20"/>
    </w:rPr>
  </w:style>
  <w:style w:type="paragraph" w:styleId="ListParagraph">
    <w:name w:val="List Paragraph"/>
    <w:basedOn w:val="Normal"/>
    <w:uiPriority w:val="34"/>
    <w:qFormat/>
    <w:rsid w:val="00352812"/>
    <w:pPr>
      <w:ind w:left="720"/>
      <w:contextualSpacing/>
    </w:pPr>
  </w:style>
  <w:style w:type="character" w:customStyle="1" w:styleId="Heading4Char">
    <w:name w:val="Heading 4 Char"/>
    <w:basedOn w:val="DefaultParagraphFont"/>
    <w:link w:val="Heading4"/>
    <w:rsid w:val="00F2098D"/>
    <w:rPr>
      <w:rFonts w:eastAsia="Times New Roman"/>
      <w:b/>
      <w:bCs/>
      <w:sz w:val="28"/>
      <w:szCs w:val="28"/>
      <w:lang w:eastAsia="en-GB"/>
    </w:rPr>
  </w:style>
  <w:style w:type="character" w:customStyle="1" w:styleId="Heading5Char">
    <w:name w:val="Heading 5 Char"/>
    <w:basedOn w:val="DefaultParagraphFont"/>
    <w:link w:val="Heading5"/>
    <w:rsid w:val="00F2098D"/>
    <w:rPr>
      <w:rFonts w:ascii="Arial" w:eastAsia="Times New Roman" w:hAnsi="Arial"/>
      <w:b/>
      <w:bCs/>
      <w:i/>
      <w:iCs/>
      <w:sz w:val="26"/>
      <w:szCs w:val="26"/>
      <w:lang w:eastAsia="en-GB"/>
    </w:rPr>
  </w:style>
  <w:style w:type="table" w:styleId="TableGrid">
    <w:name w:val="Table Grid"/>
    <w:basedOn w:val="TableNormal"/>
    <w:rsid w:val="00F2098D"/>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Heading2">
    <w:name w:val="PS-Heading 2"/>
    <w:basedOn w:val="Heading2"/>
    <w:rsid w:val="00F2098D"/>
    <w:pPr>
      <w:keepLines w:val="0"/>
      <w:tabs>
        <w:tab w:val="left" w:pos="4860"/>
      </w:tabs>
      <w:spacing w:before="240" w:after="120"/>
    </w:pPr>
    <w:rPr>
      <w:rFonts w:ascii="Arial" w:eastAsia="Times New Roman" w:hAnsi="Arial" w:cs="Arial"/>
      <w:iCs/>
      <w:color w:val="000080"/>
      <w:sz w:val="24"/>
      <w:szCs w:val="28"/>
    </w:rPr>
  </w:style>
  <w:style w:type="paragraph" w:customStyle="1" w:styleId="FP-Heading1">
    <w:name w:val="FP-Heading 1"/>
    <w:basedOn w:val="Heading1"/>
    <w:rsid w:val="00F2098D"/>
    <w:pPr>
      <w:tabs>
        <w:tab w:val="left" w:pos="4860"/>
      </w:tabs>
      <w:spacing w:after="240"/>
    </w:pPr>
    <w:rPr>
      <w:rFonts w:ascii="Arial" w:hAnsi="Arial" w:cs="Arial"/>
      <w:b w:val="0"/>
      <w:bCs/>
      <w:color w:val="000080"/>
      <w:kern w:val="32"/>
      <w:sz w:val="48"/>
      <w:szCs w:val="48"/>
    </w:rPr>
  </w:style>
  <w:style w:type="paragraph" w:styleId="BodyTextIndent">
    <w:name w:val="Body Text Indent"/>
    <w:basedOn w:val="Normal"/>
    <w:link w:val="BodyTextIndentChar"/>
    <w:rsid w:val="00F2098D"/>
    <w:pPr>
      <w:tabs>
        <w:tab w:val="num" w:pos="360"/>
      </w:tabs>
      <w:ind w:left="720"/>
      <w:jc w:val="both"/>
    </w:pPr>
    <w:rPr>
      <w:rFonts w:ascii="Univers (PCL6)" w:hAnsi="Univers (PCL6)"/>
      <w:b/>
      <w:lang w:val="en-US" w:eastAsia="en-US"/>
    </w:rPr>
  </w:style>
  <w:style w:type="character" w:customStyle="1" w:styleId="BodyTextIndentChar">
    <w:name w:val="Body Text Indent Char"/>
    <w:basedOn w:val="DefaultParagraphFont"/>
    <w:link w:val="BodyTextIndent"/>
    <w:rsid w:val="00F2098D"/>
    <w:rPr>
      <w:rFonts w:ascii="Univers (PCL6)" w:eastAsia="Times New Roman" w:hAnsi="Univers (PCL6)"/>
      <w:b/>
      <w:sz w:val="22"/>
      <w:szCs w:val="22"/>
      <w:lang w:val="en-US"/>
    </w:rPr>
  </w:style>
  <w:style w:type="paragraph" w:styleId="BodyTextIndent2">
    <w:name w:val="Body Text Indent 2"/>
    <w:basedOn w:val="Normal"/>
    <w:link w:val="BodyTextIndent2Char"/>
    <w:rsid w:val="00F2098D"/>
    <w:pPr>
      <w:tabs>
        <w:tab w:val="num" w:pos="360"/>
      </w:tabs>
      <w:ind w:left="720"/>
      <w:jc w:val="both"/>
    </w:pPr>
    <w:rPr>
      <w:rFonts w:ascii="Univers (PCL6)" w:hAnsi="Univers (PCL6)"/>
      <w:b/>
      <w:lang w:val="en-US" w:eastAsia="en-US"/>
    </w:rPr>
  </w:style>
  <w:style w:type="character" w:customStyle="1" w:styleId="BodyTextIndent2Char">
    <w:name w:val="Body Text Indent 2 Char"/>
    <w:basedOn w:val="DefaultParagraphFont"/>
    <w:link w:val="BodyTextIndent2"/>
    <w:rsid w:val="00F2098D"/>
    <w:rPr>
      <w:rFonts w:ascii="Univers (PCL6)" w:eastAsia="Times New Roman" w:hAnsi="Univers (PCL6)"/>
      <w:b/>
      <w:sz w:val="22"/>
      <w:szCs w:val="22"/>
      <w:lang w:val="en-US"/>
    </w:rPr>
  </w:style>
  <w:style w:type="character" w:styleId="CommentReference">
    <w:name w:val="annotation reference"/>
    <w:basedOn w:val="DefaultParagraphFont"/>
    <w:rsid w:val="00F2098D"/>
    <w:rPr>
      <w:sz w:val="16"/>
      <w:szCs w:val="16"/>
    </w:rPr>
  </w:style>
  <w:style w:type="paragraph" w:styleId="CommentText">
    <w:name w:val="annotation text"/>
    <w:basedOn w:val="Normal"/>
    <w:link w:val="CommentTextChar"/>
    <w:rsid w:val="00F2098D"/>
    <w:pPr>
      <w:tabs>
        <w:tab w:val="left" w:pos="4860"/>
      </w:tabs>
      <w:spacing w:before="60" w:after="60"/>
    </w:pPr>
    <w:rPr>
      <w:sz w:val="20"/>
      <w:szCs w:val="20"/>
    </w:rPr>
  </w:style>
  <w:style w:type="character" w:customStyle="1" w:styleId="CommentTextChar">
    <w:name w:val="Comment Text Char"/>
    <w:basedOn w:val="DefaultParagraphFont"/>
    <w:link w:val="CommentText"/>
    <w:rsid w:val="00F2098D"/>
    <w:rPr>
      <w:rFonts w:ascii="Arial" w:eastAsia="Times New Roman" w:hAnsi="Arial"/>
      <w:lang w:eastAsia="en-GB"/>
    </w:rPr>
  </w:style>
  <w:style w:type="paragraph" w:styleId="CommentSubject">
    <w:name w:val="annotation subject"/>
    <w:basedOn w:val="CommentText"/>
    <w:next w:val="CommentText"/>
    <w:link w:val="CommentSubjectChar"/>
    <w:rsid w:val="00F2098D"/>
    <w:rPr>
      <w:b/>
      <w:bCs/>
    </w:rPr>
  </w:style>
  <w:style w:type="character" w:customStyle="1" w:styleId="CommentSubjectChar">
    <w:name w:val="Comment Subject Char"/>
    <w:basedOn w:val="CommentTextChar"/>
    <w:link w:val="CommentSubject"/>
    <w:rsid w:val="00F2098D"/>
    <w:rPr>
      <w:rFonts w:ascii="Arial" w:eastAsia="Times New Roman" w:hAnsi="Arial"/>
      <w:b/>
      <w:bCs/>
      <w:lang w:eastAsia="en-GB"/>
    </w:rPr>
  </w:style>
  <w:style w:type="character" w:styleId="Emphasis">
    <w:name w:val="Emphasis"/>
    <w:qFormat/>
    <w:rsid w:val="00321684"/>
    <w:rPr>
      <w:b/>
      <w:bCs/>
      <w:color w:val="002060"/>
    </w:rPr>
  </w:style>
  <w:style w:type="paragraph" w:customStyle="1" w:styleId="Default">
    <w:name w:val="Default"/>
    <w:rsid w:val="009E6E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16988">
      <w:bodyDiv w:val="1"/>
      <w:marLeft w:val="0"/>
      <w:marRight w:val="0"/>
      <w:marTop w:val="0"/>
      <w:marBottom w:val="0"/>
      <w:divBdr>
        <w:top w:val="none" w:sz="0" w:space="0" w:color="auto"/>
        <w:left w:val="none" w:sz="0" w:space="0" w:color="auto"/>
        <w:bottom w:val="none" w:sz="0" w:space="0" w:color="auto"/>
        <w:right w:val="none" w:sz="0" w:space="0" w:color="auto"/>
      </w:divBdr>
    </w:div>
    <w:div w:id="1345519945">
      <w:bodyDiv w:val="1"/>
      <w:marLeft w:val="0"/>
      <w:marRight w:val="0"/>
      <w:marTop w:val="0"/>
      <w:marBottom w:val="0"/>
      <w:divBdr>
        <w:top w:val="none" w:sz="0" w:space="0" w:color="auto"/>
        <w:left w:val="none" w:sz="0" w:space="0" w:color="auto"/>
        <w:bottom w:val="none" w:sz="0" w:space="0" w:color="auto"/>
        <w:right w:val="none" w:sz="0" w:space="0" w:color="auto"/>
      </w:divBdr>
    </w:div>
    <w:div w:id="16075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Sweeney@salford.ac.uk&#16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D919135C266245A5D162E9CE308E7E" ma:contentTypeVersion="13" ma:contentTypeDescription="Create a new document." ma:contentTypeScope="" ma:versionID="ef851248d665214a88b57b1b5260b05b">
  <xsd:schema xmlns:xsd="http://www.w3.org/2001/XMLSchema" xmlns:xs="http://www.w3.org/2001/XMLSchema" xmlns:p="http://schemas.microsoft.com/office/2006/metadata/properties" xmlns:ns2="71551442-17f1-4632-bfbe-520347dec120" xmlns:ns3="0d2b0fe8-49c3-4537-96c0-d1647cf896ed" targetNamespace="http://schemas.microsoft.com/office/2006/metadata/properties" ma:root="true" ma:fieldsID="fbd8701e9c61e06a077b4fdc1684eb00" ns2:_="" ns3:_="">
    <xsd:import namespace="71551442-17f1-4632-bfbe-520347dec120"/>
    <xsd:import namespace="0d2b0fe8-49c3-4537-96c0-d1647cf896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51442-17f1-4632-bfbe-520347dec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2b0fe8-49c3-4537-96c0-d1647cf896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CBEDE-4EE1-494C-9E11-EF2983BCD1EB}">
  <ds:schemaRefs>
    <ds:schemaRef ds:uri="http://schemas.microsoft.com/sharepoint/v3/contenttype/forms"/>
  </ds:schemaRefs>
</ds:datastoreItem>
</file>

<file path=customXml/itemProps2.xml><?xml version="1.0" encoding="utf-8"?>
<ds:datastoreItem xmlns:ds="http://schemas.openxmlformats.org/officeDocument/2006/customXml" ds:itemID="{F30D669D-604E-4A52-A868-5A06B281F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51442-17f1-4632-bfbe-520347dec120"/>
    <ds:schemaRef ds:uri="0d2b0fe8-49c3-4537-96c0-d1647cf89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FA59E-5B6C-4C2D-8203-83125D6BFA90}">
  <ds:schemaRefs>
    <ds:schemaRef ds:uri="http://schemas.openxmlformats.org/officeDocument/2006/bibliography"/>
  </ds:schemaRefs>
</ds:datastoreItem>
</file>

<file path=customXml/itemProps4.xml><?xml version="1.0" encoding="utf-8"?>
<ds:datastoreItem xmlns:ds="http://schemas.openxmlformats.org/officeDocument/2006/customXml" ds:itemID="{39E84528-CCDC-4DE0-9832-F99C284514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1990</Words>
  <Characters>11349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Month Year</dc:subject>
  <dc:creator>Reade Ann</dc:creator>
  <cp:lastModifiedBy>Jennifer Pickering</cp:lastModifiedBy>
  <cp:revision>2</cp:revision>
  <cp:lastPrinted>2011-09-22T15:25:00Z</cp:lastPrinted>
  <dcterms:created xsi:type="dcterms:W3CDTF">2022-04-07T15:29:00Z</dcterms:created>
  <dcterms:modified xsi:type="dcterms:W3CDTF">2022-04-07T15:29:00Z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0x0101000AD919135C266245A5D162E9CE308E7E</vt:lpwstr>
  </property>
</Properties>
</file>