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6F99" w14:textId="058254F3" w:rsidR="00185F9F" w:rsidRPr="00185F9F" w:rsidRDefault="00185F9F" w:rsidP="0018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F9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Hourly Paid Academic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Law</w:t>
      </w:r>
    </w:p>
    <w:p w14:paraId="728E2F19" w14:textId="77777777" w:rsidR="00185F9F" w:rsidRPr="00185F9F" w:rsidRDefault="00185F9F" w:rsidP="0018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F9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 bit about the Salford Business School…</w:t>
      </w:r>
    </w:p>
    <w:p w14:paraId="53B1CF36" w14:textId="77777777" w:rsidR="00185F9F" w:rsidRPr="00185F9F" w:rsidRDefault="00185F9F" w:rsidP="0018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F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Salford Business School is at the forefront of expanding opportunity and access in higher education. With a strong focus on the student experience, we are committed to excellent, inclusive teaching that prepares our students for professional employment and inspires them to achieve their ambitions. We deliver across a range of subject areas and are currently expanding provision through new partnerships and a developing portfolio of higher and degree apprenticeships. Through our Industrial Collaboration policy, our teaching, </w:t>
      </w:r>
      <w:proofErr w:type="gramStart"/>
      <w:r w:rsidRPr="00185F9F">
        <w:rPr>
          <w:rFonts w:ascii="Times New Roman" w:eastAsia="Times New Roman" w:hAnsi="Times New Roman" w:cs="Times New Roman"/>
          <w:sz w:val="24"/>
          <w:szCs w:val="24"/>
          <w:lang w:eastAsia="en-GB"/>
        </w:rPr>
        <w:t>research</w:t>
      </w:r>
      <w:proofErr w:type="gramEnd"/>
      <w:r w:rsidRPr="00185F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civic engagement make a real impact across business, public services and our community. Salford Business School was one of the first Business Schools to receive the Small Business Charter and the first to gain a Social Enterprise Gold Mark.</w:t>
      </w:r>
    </w:p>
    <w:p w14:paraId="676731A4" w14:textId="77777777" w:rsidR="00185F9F" w:rsidRPr="00185F9F" w:rsidRDefault="00185F9F" w:rsidP="0018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Salford Business School we strive to foster the development of an inclusive community, using </w:t>
      </w:r>
      <w:hyperlink r:id="rId5" w:anchor="TeachingApproaches" w:history="1">
        <w:r w:rsidRPr="00185F9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n-GB"/>
          </w:rPr>
          <w:t xml:space="preserve">teaching approaches which encourage inclusivity, working in partnership with students to </w:t>
        </w:r>
      </w:hyperlink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improve their sense of belonging, diversifying the curriculum and using approaches to inclusive assessment to close the award gap.</w:t>
      </w:r>
    </w:p>
    <w:p w14:paraId="7CE85769" w14:textId="77777777" w:rsidR="00185F9F" w:rsidRPr="00185F9F" w:rsidRDefault="00185F9F" w:rsidP="0018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help us build that exciting future for the </w:t>
      </w:r>
      <w:proofErr w:type="gramStart"/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School</w:t>
      </w:r>
      <w:proofErr w:type="gramEnd"/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 are seeking suitably qualified and enthusiastic individuals to join us as Hourly Paid Academics (hourly paid flexible working arrangements) to teach on campus as part of our module teams and/or supervise postgraduate dissertations and projects.</w:t>
      </w:r>
    </w:p>
    <w:p w14:paraId="786E5A7E" w14:textId="77777777" w:rsidR="00185F9F" w:rsidRPr="00185F9F" w:rsidRDefault="00185F9F" w:rsidP="0018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85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So</w:t>
      </w:r>
      <w:proofErr w:type="gramEnd"/>
      <w:r w:rsidRPr="00185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what will the role involve?</w:t>
      </w:r>
    </w:p>
    <w:p w14:paraId="3C927DA6" w14:textId="77777777" w:rsidR="00185F9F" w:rsidRPr="00185F9F" w:rsidRDefault="00185F9F" w:rsidP="0018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 are particularly seeking staff with postgraduate qualifications in law, excellent communication skills, high standards of professionalism and a positive collegiate mind set, who have previous experience of teaching undergraduate (Levels 4-6) and/or postgraduate </w:t>
      </w:r>
      <w:proofErr w:type="gramStart"/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students.</w:t>
      </w:r>
      <w:proofErr w:type="gramEnd"/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AEB161B" w14:textId="77777777" w:rsidR="00185F9F" w:rsidRPr="00185F9F" w:rsidRDefault="00185F9F" w:rsidP="0018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would be particularly interested in hearing from you if you can teach:</w:t>
      </w:r>
    </w:p>
    <w:p w14:paraId="07BBEA9F" w14:textId="77777777" w:rsidR="00185F9F" w:rsidRPr="00185F9F" w:rsidRDefault="00185F9F" w:rsidP="00185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Any of the seven foundation subjects of law (Contract, Tort, Criminal, Public, EU, Land and/or Equity)</w:t>
      </w:r>
    </w:p>
    <w:p w14:paraId="4F247CF3" w14:textId="77777777" w:rsidR="00185F9F" w:rsidRPr="00185F9F" w:rsidRDefault="00185F9F" w:rsidP="00185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F9F">
        <w:rPr>
          <w:rFonts w:ascii="Times New Roman" w:eastAsia="Times New Roman" w:hAnsi="Times New Roman" w:cs="Times New Roman"/>
          <w:sz w:val="24"/>
          <w:szCs w:val="24"/>
          <w:lang w:eastAsia="en-GB"/>
        </w:rPr>
        <w:t>Legal Skills</w:t>
      </w:r>
    </w:p>
    <w:p w14:paraId="45DA500B" w14:textId="77777777" w:rsidR="00185F9F" w:rsidRPr="00185F9F" w:rsidRDefault="00185F9F" w:rsidP="00185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Intellectual Property</w:t>
      </w:r>
    </w:p>
    <w:p w14:paraId="633D80B3" w14:textId="77777777" w:rsidR="00185F9F" w:rsidRPr="00185F9F" w:rsidRDefault="00185F9F" w:rsidP="00185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Artificial Intelligence and Law</w:t>
      </w:r>
    </w:p>
    <w:p w14:paraId="497F308A" w14:textId="77777777" w:rsidR="00185F9F" w:rsidRPr="00185F9F" w:rsidRDefault="00185F9F" w:rsidP="0018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apply please attach a copy of your cv and a </w:t>
      </w:r>
      <w:proofErr w:type="gramStart"/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 page</w:t>
      </w:r>
      <w:proofErr w:type="gramEnd"/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cover letter. Please include your availability both for a conversation with someone from the </w:t>
      </w:r>
      <w:proofErr w:type="gramStart"/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School</w:t>
      </w:r>
      <w:proofErr w:type="gramEnd"/>
      <w:r w:rsidRPr="00185F9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for work in your application. Please also indicate which of the above specialism(s) are of interest and in line with your skillset.</w:t>
      </w:r>
    </w:p>
    <w:p w14:paraId="2F75EBFC" w14:textId="77777777" w:rsidR="00185F9F" w:rsidRPr="00185F9F" w:rsidRDefault="00185F9F" w:rsidP="0018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F9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5A41A8E" w14:textId="77777777" w:rsidR="00402F8B" w:rsidRDefault="00402F8B"/>
    <w:sectPr w:rsidR="00402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91F5E"/>
    <w:multiLevelType w:val="multilevel"/>
    <w:tmpl w:val="29CC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9F"/>
    <w:rsid w:val="00185F9F"/>
    <w:rsid w:val="0040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9584"/>
  <w15:chartTrackingRefBased/>
  <w15:docId w15:val="{FDF634DA-3458-47E5-A004-B0D595CF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5F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5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l.ac.uk/teaching-learning/education-strategy/1-personalising-student-support/bme-attainment-project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Bleddyn Davies</dc:creator>
  <cp:keywords/>
  <dc:description/>
  <cp:lastModifiedBy>Bleddyn Davies</cp:lastModifiedBy>
  <cp:revision>1</cp:revision>
  <dcterms:created xsi:type="dcterms:W3CDTF">2023-01-12T16:01:00Z</dcterms:created>
  <dcterms:modified xsi:type="dcterms:W3CDTF">2023-01-12T16:01:00Z</dcterms:modified>
</cp:coreProperties>
</file>