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8215" w14:textId="77777777" w:rsidR="00415D6C" w:rsidRPr="00A848FF" w:rsidRDefault="00DF0836" w:rsidP="004E71C0">
      <w:pPr>
        <w:rPr>
          <w:color w:val="BA0B2A"/>
          <w:sz w:val="20"/>
        </w:rPr>
      </w:pPr>
      <w:r w:rsidRPr="006C40B6">
        <w:rPr>
          <w:noProof/>
        </w:rPr>
        <w:drawing>
          <wp:inline distT="0" distB="0" distL="0" distR="0" wp14:anchorId="686BA6A6" wp14:editId="04E517A8">
            <wp:extent cx="1752600" cy="914400"/>
            <wp:effectExtent l="0" t="0" r="0" b="0"/>
            <wp:docPr id="2" name="Picture 2" descr="cid:image003.jpg@01D21022.CF0EECC0"/>
            <wp:cNvGraphicFramePr/>
            <a:graphic xmlns:a="http://schemas.openxmlformats.org/drawingml/2006/main">
              <a:graphicData uri="http://schemas.openxmlformats.org/drawingml/2006/picture">
                <pic:pic xmlns:pic="http://schemas.openxmlformats.org/drawingml/2006/picture">
                  <pic:nvPicPr>
                    <pic:cNvPr id="1" name="Picture 1" descr="cid:image003.jpg@01D21022.CF0EEC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465E593D" w14:textId="77777777" w:rsidR="00FB1942" w:rsidRPr="00A848FF" w:rsidRDefault="00FB1942" w:rsidP="004E71C0">
      <w:pPr>
        <w:rPr>
          <w:color w:val="BA0B2A"/>
          <w:sz w:val="20"/>
        </w:rPr>
      </w:pPr>
    </w:p>
    <w:p w14:paraId="2C924B82" w14:textId="77777777" w:rsidR="00FB1942" w:rsidRPr="00A848FF" w:rsidRDefault="00FB1942" w:rsidP="004E71C0">
      <w:pPr>
        <w:rPr>
          <w:color w:val="BA0B2A"/>
          <w:sz w:val="20"/>
        </w:rPr>
      </w:pPr>
    </w:p>
    <w:p w14:paraId="0367859C" w14:textId="77777777" w:rsidR="00FB1942" w:rsidRPr="00A848FF" w:rsidRDefault="00FB1942" w:rsidP="004E71C0">
      <w:pPr>
        <w:rPr>
          <w:color w:val="BA0B2A"/>
          <w:sz w:val="20"/>
        </w:rPr>
      </w:pPr>
    </w:p>
    <w:p w14:paraId="357D5ACF" w14:textId="77777777" w:rsidR="001F6B21" w:rsidRPr="0004478C" w:rsidRDefault="001F6B21" w:rsidP="001F6B21">
      <w:pPr>
        <w:rPr>
          <w:b/>
          <w:color w:val="BA0B2A"/>
          <w:sz w:val="36"/>
        </w:rPr>
      </w:pPr>
      <w:r w:rsidRPr="0004478C">
        <w:rPr>
          <w:b/>
          <w:color w:val="BA0B2A"/>
          <w:sz w:val="36"/>
        </w:rPr>
        <w:t>Job Detail</w:t>
      </w:r>
    </w:p>
    <w:p w14:paraId="25118653" w14:textId="77777777" w:rsidR="001F6B21" w:rsidRDefault="001F6B21" w:rsidP="001F6B21">
      <w:pPr>
        <w:rPr>
          <w:b/>
        </w:rPr>
      </w:pPr>
      <w:r>
        <w:rPr>
          <w:b/>
        </w:rPr>
        <w:t>(Overview, Role Detail and Person Specification)</w:t>
      </w:r>
    </w:p>
    <w:p w14:paraId="2C5AF0CD" w14:textId="77777777" w:rsidR="004E71C0" w:rsidRPr="00A848FF" w:rsidRDefault="001F6B21" w:rsidP="001F6B21">
      <w:pPr>
        <w:tabs>
          <w:tab w:val="left" w:pos="3390"/>
        </w:tabs>
        <w:rPr>
          <w:sz w:val="20"/>
        </w:rPr>
      </w:pPr>
      <w:r>
        <w:rPr>
          <w:sz w:val="20"/>
        </w:rPr>
        <w:tab/>
      </w:r>
    </w:p>
    <w:p w14:paraId="37D4A95D" w14:textId="77777777" w:rsidR="004E71C0" w:rsidRPr="00A848FF" w:rsidRDefault="004E71C0" w:rsidP="004E71C0">
      <w:pPr>
        <w:rPr>
          <w:sz w:val="20"/>
        </w:rPr>
      </w:pPr>
    </w:p>
    <w:p w14:paraId="747213CC" w14:textId="77777777" w:rsidR="004E71C0" w:rsidRPr="00A848FF" w:rsidRDefault="004E71C0" w:rsidP="004E71C0">
      <w:pPr>
        <w:rPr>
          <w:sz w:val="20"/>
        </w:rPr>
      </w:pPr>
    </w:p>
    <w:p w14:paraId="576E7018" w14:textId="77777777" w:rsidR="004E71C0" w:rsidRPr="00A848FF" w:rsidRDefault="004E71C0" w:rsidP="004E71C0">
      <w:pPr>
        <w:rPr>
          <w:sz w:val="20"/>
        </w:rPr>
      </w:pPr>
    </w:p>
    <w:p w14:paraId="42CF33A4" w14:textId="77777777" w:rsidR="004E71C0" w:rsidRPr="00A848FF" w:rsidRDefault="004E71C0" w:rsidP="004E71C0">
      <w:pPr>
        <w:rPr>
          <w:sz w:val="20"/>
        </w:rPr>
      </w:pPr>
    </w:p>
    <w:p w14:paraId="21FCFC23" w14:textId="77777777" w:rsidR="004E71C0" w:rsidRPr="00A848FF" w:rsidRDefault="004E71C0" w:rsidP="004E71C0">
      <w:pPr>
        <w:rPr>
          <w:sz w:val="20"/>
        </w:rPr>
      </w:pPr>
    </w:p>
    <w:p w14:paraId="0161913A" w14:textId="77777777" w:rsidR="004E71C0" w:rsidRPr="00A848FF" w:rsidRDefault="004E71C0" w:rsidP="004E71C0">
      <w:pPr>
        <w:rPr>
          <w:sz w:val="20"/>
        </w:rPr>
      </w:pPr>
    </w:p>
    <w:p w14:paraId="170D0EA0" w14:textId="77777777" w:rsidR="00017B14" w:rsidRDefault="00017B14" w:rsidP="004E71C0">
      <w:pPr>
        <w:rPr>
          <w:b/>
          <w:sz w:val="48"/>
          <w:szCs w:val="48"/>
        </w:rPr>
      </w:pPr>
    </w:p>
    <w:p w14:paraId="6AF6DE93" w14:textId="655EE56A" w:rsidR="00DF0836" w:rsidRPr="00D06B65" w:rsidRDefault="00556AF8" w:rsidP="00DF0836">
      <w:pPr>
        <w:rPr>
          <w:sz w:val="48"/>
          <w:szCs w:val="48"/>
        </w:rPr>
      </w:pPr>
      <w:r>
        <w:rPr>
          <w:sz w:val="48"/>
          <w:szCs w:val="48"/>
        </w:rPr>
        <w:t>Salford Business School</w:t>
      </w:r>
    </w:p>
    <w:p w14:paraId="1BC59990" w14:textId="77777777" w:rsidR="004E71C0" w:rsidRPr="00A848FF" w:rsidRDefault="004E71C0" w:rsidP="004E71C0">
      <w:pPr>
        <w:rPr>
          <w:sz w:val="20"/>
        </w:rPr>
      </w:pPr>
    </w:p>
    <w:p w14:paraId="06A0F79E" w14:textId="77777777" w:rsidR="004E71C0" w:rsidRPr="00A848FF" w:rsidRDefault="004E71C0" w:rsidP="004E71C0">
      <w:pPr>
        <w:rPr>
          <w:sz w:val="20"/>
        </w:rPr>
      </w:pPr>
    </w:p>
    <w:p w14:paraId="684814C1" w14:textId="77777777" w:rsidR="002B2D50" w:rsidRPr="00A848FF" w:rsidRDefault="002B2D50" w:rsidP="004E71C0">
      <w:pPr>
        <w:rPr>
          <w:color w:val="C00000"/>
          <w:sz w:val="20"/>
        </w:rPr>
      </w:pPr>
    </w:p>
    <w:p w14:paraId="30511E56" w14:textId="77777777" w:rsidR="001F6B21" w:rsidRDefault="001F6B21" w:rsidP="004E71C0">
      <w:pPr>
        <w:rPr>
          <w:b/>
          <w:color w:val="BA0B2A"/>
          <w:sz w:val="36"/>
          <w:szCs w:val="36"/>
        </w:rPr>
      </w:pPr>
    </w:p>
    <w:p w14:paraId="33058423" w14:textId="77777777" w:rsidR="001F6B21" w:rsidRDefault="001F6B21" w:rsidP="004E71C0">
      <w:pPr>
        <w:rPr>
          <w:b/>
          <w:color w:val="BA0B2A"/>
          <w:sz w:val="36"/>
          <w:szCs w:val="36"/>
        </w:rPr>
      </w:pPr>
    </w:p>
    <w:p w14:paraId="75AB03B6" w14:textId="77777777" w:rsidR="004E71C0" w:rsidRPr="001F6B21" w:rsidRDefault="00F5265E" w:rsidP="004E71C0">
      <w:pPr>
        <w:rPr>
          <w:b/>
          <w:color w:val="BA0B2A"/>
          <w:sz w:val="36"/>
          <w:szCs w:val="36"/>
        </w:rPr>
      </w:pPr>
      <w:r>
        <w:rPr>
          <w:b/>
          <w:color w:val="BA0B2A"/>
          <w:sz w:val="36"/>
          <w:szCs w:val="36"/>
        </w:rPr>
        <w:t>Graduate Researcher</w:t>
      </w:r>
      <w:r w:rsidR="004E71C0" w:rsidRPr="001F6B21">
        <w:rPr>
          <w:b/>
          <w:color w:val="BA0B2A"/>
          <w:sz w:val="36"/>
          <w:szCs w:val="36"/>
        </w:rPr>
        <w:t xml:space="preserve">– Grade </w:t>
      </w:r>
      <w:r>
        <w:rPr>
          <w:b/>
          <w:color w:val="BA0B2A"/>
          <w:sz w:val="36"/>
          <w:szCs w:val="36"/>
        </w:rPr>
        <w:t>5</w:t>
      </w:r>
      <w:r w:rsidR="00382A10">
        <w:rPr>
          <w:b/>
          <w:color w:val="BA0B2A"/>
          <w:sz w:val="36"/>
          <w:szCs w:val="36"/>
        </w:rPr>
        <w:t xml:space="preserve"> (2 year FTC)</w:t>
      </w:r>
    </w:p>
    <w:p w14:paraId="3CBA4485" w14:textId="77777777" w:rsidR="004E71C0" w:rsidRPr="001F6B21" w:rsidRDefault="004E71C0" w:rsidP="004E71C0">
      <w:pPr>
        <w:rPr>
          <w:b/>
          <w:color w:val="BA0B2A"/>
          <w:sz w:val="36"/>
          <w:szCs w:val="36"/>
        </w:rPr>
      </w:pPr>
    </w:p>
    <w:p w14:paraId="50E36F44" w14:textId="07E6AC7F" w:rsidR="00FB1942" w:rsidRPr="001F6B21" w:rsidRDefault="00FB1942" w:rsidP="00FB1942">
      <w:pPr>
        <w:pStyle w:val="Body1"/>
        <w:spacing w:line="360" w:lineRule="auto"/>
        <w:ind w:left="0"/>
        <w:rPr>
          <w:b/>
          <w:color w:val="BA0B2A"/>
          <w:sz w:val="36"/>
          <w:szCs w:val="36"/>
        </w:rPr>
      </w:pPr>
      <w:r w:rsidRPr="001F6B21">
        <w:rPr>
          <w:b/>
          <w:color w:val="BA0B2A"/>
          <w:sz w:val="36"/>
          <w:szCs w:val="36"/>
        </w:rPr>
        <w:t>(Ref:</w:t>
      </w:r>
      <w:r w:rsidR="00F319F9">
        <w:rPr>
          <w:b/>
          <w:color w:val="BA0B2A"/>
          <w:sz w:val="36"/>
          <w:szCs w:val="36"/>
        </w:rPr>
        <w:t>)</w:t>
      </w:r>
      <w:r w:rsidR="00CD7051">
        <w:rPr>
          <w:b/>
          <w:color w:val="BA0B2A"/>
          <w:sz w:val="36"/>
          <w:szCs w:val="36"/>
        </w:rPr>
        <w:t xml:space="preserve"> MPF 2111</w:t>
      </w:r>
    </w:p>
    <w:p w14:paraId="40307273" w14:textId="77777777" w:rsidR="004E71C0" w:rsidRPr="001F6B21" w:rsidRDefault="004E71C0" w:rsidP="004E71C0">
      <w:pPr>
        <w:rPr>
          <w:b/>
          <w:color w:val="C00000"/>
          <w:sz w:val="36"/>
          <w:szCs w:val="36"/>
        </w:rPr>
      </w:pPr>
    </w:p>
    <w:p w14:paraId="1DA36B17" w14:textId="77777777" w:rsidR="004E71C0" w:rsidRPr="00A848FF" w:rsidRDefault="004E71C0" w:rsidP="004E71C0">
      <w:pPr>
        <w:rPr>
          <w:color w:val="000080"/>
          <w:sz w:val="20"/>
        </w:rPr>
      </w:pPr>
    </w:p>
    <w:p w14:paraId="21500582" w14:textId="77777777" w:rsidR="004E71C0" w:rsidRPr="00A848FF" w:rsidRDefault="004E71C0" w:rsidP="004E71C0">
      <w:pPr>
        <w:rPr>
          <w:color w:val="000080"/>
          <w:sz w:val="20"/>
        </w:rPr>
      </w:pPr>
    </w:p>
    <w:p w14:paraId="15F00FE4" w14:textId="77777777" w:rsidR="001A2C3F" w:rsidRPr="00A848FF" w:rsidRDefault="001A2C3F" w:rsidP="004E71C0">
      <w:pPr>
        <w:rPr>
          <w:color w:val="000080"/>
          <w:sz w:val="20"/>
        </w:rPr>
      </w:pPr>
    </w:p>
    <w:p w14:paraId="359E5221" w14:textId="77777777" w:rsidR="001A2C3F" w:rsidRPr="00A848FF" w:rsidRDefault="001A2C3F" w:rsidP="004E71C0">
      <w:pPr>
        <w:rPr>
          <w:color w:val="000080"/>
          <w:sz w:val="20"/>
        </w:rPr>
      </w:pPr>
    </w:p>
    <w:p w14:paraId="15C18D97" w14:textId="77777777" w:rsidR="001A2C3F" w:rsidRPr="00A848FF" w:rsidRDefault="001A2C3F" w:rsidP="004E71C0">
      <w:pPr>
        <w:rPr>
          <w:color w:val="000080"/>
          <w:sz w:val="20"/>
        </w:rPr>
      </w:pPr>
    </w:p>
    <w:p w14:paraId="3D6185EA" w14:textId="77777777" w:rsidR="001A2C3F" w:rsidRPr="00A848FF" w:rsidRDefault="001A2C3F" w:rsidP="004E71C0">
      <w:pPr>
        <w:rPr>
          <w:color w:val="000080"/>
          <w:sz w:val="20"/>
        </w:rPr>
      </w:pPr>
    </w:p>
    <w:p w14:paraId="615B345A" w14:textId="77777777" w:rsidR="001A2C3F" w:rsidRPr="00A848FF" w:rsidRDefault="001A2C3F" w:rsidP="004E71C0">
      <w:pPr>
        <w:rPr>
          <w:color w:val="000080"/>
          <w:sz w:val="20"/>
        </w:rPr>
      </w:pPr>
    </w:p>
    <w:p w14:paraId="02F45271" w14:textId="77777777" w:rsidR="001A2C3F" w:rsidRPr="00A848FF" w:rsidRDefault="001A2C3F" w:rsidP="004E71C0">
      <w:pPr>
        <w:rPr>
          <w:color w:val="000080"/>
          <w:sz w:val="20"/>
        </w:rPr>
      </w:pPr>
    </w:p>
    <w:p w14:paraId="720B622F" w14:textId="77777777" w:rsidR="001A2C3F" w:rsidRPr="00A848FF" w:rsidRDefault="001A2C3F" w:rsidP="004E71C0">
      <w:pPr>
        <w:rPr>
          <w:color w:val="000080"/>
          <w:sz w:val="20"/>
        </w:rPr>
      </w:pPr>
    </w:p>
    <w:p w14:paraId="39C29A91" w14:textId="77777777" w:rsidR="001A2C3F" w:rsidRPr="00A848FF" w:rsidRDefault="001A2C3F" w:rsidP="004E71C0">
      <w:pPr>
        <w:rPr>
          <w:color w:val="000080"/>
          <w:sz w:val="20"/>
        </w:rPr>
      </w:pPr>
    </w:p>
    <w:p w14:paraId="79B07008" w14:textId="77777777" w:rsidR="00A848FF" w:rsidRDefault="00A848FF">
      <w:pPr>
        <w:rPr>
          <w:color w:val="000080"/>
          <w:sz w:val="20"/>
        </w:rPr>
      </w:pPr>
      <w:r>
        <w:rPr>
          <w:color w:val="000080"/>
          <w:sz w:val="20"/>
        </w:rPr>
        <w:br w:type="page"/>
      </w:r>
    </w:p>
    <w:p w14:paraId="00C6EE6D" w14:textId="0493FFDC" w:rsidR="004E71C0" w:rsidRPr="00481D1B" w:rsidRDefault="004E71C0" w:rsidP="004E71C0">
      <w:pPr>
        <w:rPr>
          <w:b/>
          <w:color w:val="C00000"/>
          <w:sz w:val="28"/>
          <w:szCs w:val="28"/>
        </w:rPr>
      </w:pPr>
      <w:r w:rsidRPr="00481D1B">
        <w:rPr>
          <w:b/>
          <w:color w:val="C00000"/>
          <w:sz w:val="28"/>
          <w:szCs w:val="28"/>
        </w:rPr>
        <w:lastRenderedPageBreak/>
        <w:t xml:space="preserve">Role </w:t>
      </w:r>
      <w:r w:rsidR="008A7CF7" w:rsidRPr="00481D1B">
        <w:rPr>
          <w:b/>
          <w:color w:val="C00000"/>
          <w:sz w:val="28"/>
          <w:szCs w:val="28"/>
        </w:rPr>
        <w:t>T</w:t>
      </w:r>
      <w:r w:rsidRPr="00481D1B">
        <w:rPr>
          <w:b/>
          <w:color w:val="C00000"/>
          <w:sz w:val="28"/>
          <w:szCs w:val="28"/>
        </w:rPr>
        <w:t xml:space="preserve">itle:  </w:t>
      </w:r>
      <w:r w:rsidR="004B1016">
        <w:rPr>
          <w:b/>
          <w:color w:val="C00000"/>
          <w:sz w:val="28"/>
          <w:szCs w:val="28"/>
        </w:rPr>
        <w:t>Graduate Researcher</w:t>
      </w:r>
      <w:r w:rsidR="00E855EE" w:rsidRPr="00481D1B">
        <w:rPr>
          <w:b/>
          <w:color w:val="C00000"/>
          <w:sz w:val="28"/>
          <w:szCs w:val="28"/>
        </w:rPr>
        <w:t xml:space="preserve"> </w:t>
      </w:r>
    </w:p>
    <w:p w14:paraId="6AB58777" w14:textId="77777777" w:rsidR="004E71C0" w:rsidRPr="00481D1B" w:rsidRDefault="004E71C0" w:rsidP="004E71C0">
      <w:pPr>
        <w:rPr>
          <w:b/>
          <w:color w:val="C00000"/>
          <w:sz w:val="28"/>
          <w:szCs w:val="28"/>
        </w:rPr>
      </w:pPr>
    </w:p>
    <w:p w14:paraId="511ABF17" w14:textId="7754CC87" w:rsidR="004E71C0" w:rsidRPr="00481D1B" w:rsidRDefault="004E71C0" w:rsidP="004E71C0">
      <w:pPr>
        <w:rPr>
          <w:b/>
          <w:color w:val="C00000"/>
          <w:sz w:val="28"/>
          <w:szCs w:val="28"/>
        </w:rPr>
      </w:pPr>
      <w:r w:rsidRPr="00481D1B">
        <w:rPr>
          <w:b/>
          <w:color w:val="C00000"/>
          <w:sz w:val="28"/>
          <w:szCs w:val="28"/>
        </w:rPr>
        <w:t xml:space="preserve">Reports </w:t>
      </w:r>
      <w:r w:rsidR="008A7CF7" w:rsidRPr="00481D1B">
        <w:rPr>
          <w:b/>
          <w:color w:val="C00000"/>
          <w:sz w:val="28"/>
          <w:szCs w:val="28"/>
        </w:rPr>
        <w:t>T</w:t>
      </w:r>
      <w:r w:rsidRPr="00481D1B">
        <w:rPr>
          <w:b/>
          <w:color w:val="C00000"/>
          <w:sz w:val="28"/>
          <w:szCs w:val="28"/>
        </w:rPr>
        <w:t>o:</w:t>
      </w:r>
      <w:r w:rsidR="00EA254F" w:rsidRPr="00481D1B">
        <w:rPr>
          <w:b/>
          <w:color w:val="C00000"/>
          <w:sz w:val="28"/>
          <w:szCs w:val="28"/>
        </w:rPr>
        <w:t xml:space="preserve"> </w:t>
      </w:r>
      <w:r w:rsidR="00FB1942" w:rsidRPr="00481D1B">
        <w:rPr>
          <w:b/>
          <w:color w:val="C00000"/>
          <w:sz w:val="28"/>
          <w:szCs w:val="28"/>
        </w:rPr>
        <w:t xml:space="preserve"> </w:t>
      </w:r>
      <w:r w:rsidR="00556AF8">
        <w:rPr>
          <w:b/>
          <w:color w:val="C00000"/>
          <w:sz w:val="28"/>
          <w:szCs w:val="28"/>
        </w:rPr>
        <w:t>School Lead for Research/Associate Dean Research and Innovation</w:t>
      </w:r>
    </w:p>
    <w:p w14:paraId="0A21B904" w14:textId="77777777" w:rsidR="004E71C0" w:rsidRPr="00A848FF" w:rsidRDefault="004E71C0" w:rsidP="004E71C0">
      <w:pPr>
        <w:rPr>
          <w:sz w:val="20"/>
        </w:rPr>
      </w:pPr>
    </w:p>
    <w:p w14:paraId="4AC371E5" w14:textId="77777777" w:rsidR="004E71C0" w:rsidRPr="00A848FF" w:rsidRDefault="004E71C0" w:rsidP="004E71C0">
      <w:pPr>
        <w:rPr>
          <w:sz w:val="20"/>
          <w:szCs w:val="28"/>
        </w:rPr>
      </w:pPr>
    </w:p>
    <w:p w14:paraId="46F534CF" w14:textId="77777777" w:rsidR="00481D1B" w:rsidRDefault="00481D1B" w:rsidP="004E71C0">
      <w:pPr>
        <w:rPr>
          <w:b/>
          <w:color w:val="C00000"/>
          <w:sz w:val="28"/>
          <w:szCs w:val="28"/>
        </w:rPr>
      </w:pPr>
    </w:p>
    <w:p w14:paraId="47F7C224" w14:textId="77777777" w:rsidR="00A848FF" w:rsidRPr="00481D1B" w:rsidRDefault="004E71C0" w:rsidP="004E71C0">
      <w:pPr>
        <w:rPr>
          <w:b/>
          <w:color w:val="C00000"/>
          <w:sz w:val="28"/>
          <w:szCs w:val="28"/>
        </w:rPr>
      </w:pPr>
      <w:r w:rsidRPr="00481D1B">
        <w:rPr>
          <w:b/>
          <w:color w:val="C00000"/>
          <w:sz w:val="28"/>
          <w:szCs w:val="28"/>
        </w:rPr>
        <w:t>Overview</w:t>
      </w:r>
    </w:p>
    <w:p w14:paraId="06DFA9DC" w14:textId="77777777" w:rsidR="00A848FF" w:rsidRPr="00D01589" w:rsidRDefault="00A848FF" w:rsidP="004E71C0">
      <w:pPr>
        <w:rPr>
          <w:szCs w:val="28"/>
        </w:rPr>
      </w:pPr>
    </w:p>
    <w:p w14:paraId="69445DAA" w14:textId="77777777" w:rsidR="00556AF8" w:rsidRDefault="00556AF8" w:rsidP="00556AF8">
      <w:pPr>
        <w:pStyle w:val="NormalWeb"/>
        <w:shd w:val="clear" w:color="auto" w:fill="FFFFFF"/>
        <w:spacing w:before="0" w:beforeAutospacing="0" w:after="0" w:afterAutospacing="0"/>
        <w:jc w:val="both"/>
        <w:rPr>
          <w:rFonts w:ascii="Arial" w:hAnsi="Arial" w:cs="Arial"/>
          <w:color w:val="242424"/>
          <w:sz w:val="23"/>
          <w:szCs w:val="23"/>
        </w:rPr>
      </w:pPr>
      <w:r>
        <w:rPr>
          <w:rStyle w:val="xcontentpasted0"/>
          <w:rFonts w:cs="Arial"/>
          <w:color w:val="212121"/>
          <w:sz w:val="23"/>
          <w:szCs w:val="23"/>
          <w:bdr w:val="none" w:sz="0" w:space="0" w:color="auto" w:frame="1"/>
        </w:rPr>
        <w:t xml:space="preserve">Salford Business School has long positioned itself as the Greater Manchester business school that collaborates with and champions the small and medium-sized enterprise sector. We understand the significant contribution that SMEs make to the national and regional economy. The nation has also witnessed, through the lens of the COVID pandemic, the crucial role SMEs play within supply chains.   As a Small Business Charter accredited school, we are committed to increasing the reach, impact, and productivity of the SME business community by working with our partners to provide an integrated wrap-around knowledge exchange service, ranging from short-term student placements and internships, to supporting strategic innovation through KTPs, employer-led bidding, commercial </w:t>
      </w:r>
      <w:proofErr w:type="gramStart"/>
      <w:r>
        <w:rPr>
          <w:rStyle w:val="xcontentpasted0"/>
          <w:rFonts w:cs="Arial"/>
          <w:color w:val="212121"/>
          <w:sz w:val="23"/>
          <w:szCs w:val="23"/>
          <w:bdr w:val="none" w:sz="0" w:space="0" w:color="auto" w:frame="1"/>
        </w:rPr>
        <w:t>research</w:t>
      </w:r>
      <w:proofErr w:type="gramEnd"/>
      <w:r>
        <w:rPr>
          <w:rStyle w:val="xcontentpasted0"/>
          <w:rFonts w:cs="Arial"/>
          <w:color w:val="212121"/>
          <w:sz w:val="23"/>
          <w:szCs w:val="23"/>
          <w:bdr w:val="none" w:sz="0" w:space="0" w:color="auto" w:frame="1"/>
        </w:rPr>
        <w:t xml:space="preserve"> and grant applications. </w:t>
      </w:r>
    </w:p>
    <w:p w14:paraId="7ECA206A" w14:textId="77777777" w:rsidR="00556AF8" w:rsidRDefault="00556AF8" w:rsidP="00556AF8">
      <w:pPr>
        <w:pStyle w:val="NormalWeb"/>
        <w:shd w:val="clear" w:color="auto" w:fill="FFFFFF"/>
        <w:spacing w:before="0" w:beforeAutospacing="0" w:after="0" w:afterAutospacing="0"/>
        <w:jc w:val="both"/>
        <w:rPr>
          <w:rFonts w:ascii="Arial" w:hAnsi="Arial" w:cs="Arial"/>
          <w:color w:val="242424"/>
          <w:sz w:val="23"/>
          <w:szCs w:val="23"/>
        </w:rPr>
      </w:pPr>
      <w:r>
        <w:rPr>
          <w:rStyle w:val="xcontentpasted0"/>
          <w:rFonts w:cs="Arial"/>
          <w:color w:val="212121"/>
          <w:sz w:val="23"/>
          <w:szCs w:val="23"/>
          <w:bdr w:val="none" w:sz="0" w:space="0" w:color="auto" w:frame="1"/>
        </w:rPr>
        <w:t> </w:t>
      </w:r>
    </w:p>
    <w:p w14:paraId="2B4A84A9" w14:textId="77777777" w:rsidR="00556AF8" w:rsidRDefault="00556AF8" w:rsidP="00556AF8">
      <w:pPr>
        <w:pStyle w:val="NormalWeb"/>
        <w:shd w:val="clear" w:color="auto" w:fill="FFFFFF"/>
        <w:spacing w:before="0" w:beforeAutospacing="0" w:after="0" w:afterAutospacing="0"/>
        <w:jc w:val="both"/>
        <w:rPr>
          <w:rFonts w:ascii="Arial" w:hAnsi="Arial" w:cs="Arial"/>
          <w:color w:val="242424"/>
          <w:sz w:val="23"/>
          <w:szCs w:val="23"/>
        </w:rPr>
      </w:pPr>
      <w:r>
        <w:rPr>
          <w:rStyle w:val="xcontentpasted0"/>
          <w:rFonts w:cs="Arial"/>
          <w:color w:val="212121"/>
          <w:sz w:val="23"/>
          <w:szCs w:val="23"/>
          <w:bdr w:val="none" w:sz="0" w:space="0" w:color="auto" w:frame="1"/>
        </w:rPr>
        <w:t xml:space="preserve">We believe that the life cycle of innovation begins with our students through entrepreneurship activities that embed an innovation mindset as far back as outreach stage.  The </w:t>
      </w:r>
      <w:proofErr w:type="gramStart"/>
      <w:r>
        <w:rPr>
          <w:rStyle w:val="xcontentpasted0"/>
          <w:rFonts w:cs="Arial"/>
          <w:color w:val="212121"/>
          <w:sz w:val="23"/>
          <w:szCs w:val="23"/>
          <w:bdr w:val="none" w:sz="0" w:space="0" w:color="auto" w:frame="1"/>
        </w:rPr>
        <w:t>School</w:t>
      </w:r>
      <w:proofErr w:type="gramEnd"/>
      <w:r>
        <w:rPr>
          <w:rStyle w:val="xcontentpasted0"/>
          <w:rFonts w:cs="Arial"/>
          <w:color w:val="212121"/>
          <w:sz w:val="23"/>
          <w:szCs w:val="23"/>
          <w:bdr w:val="none" w:sz="0" w:space="0" w:color="auto" w:frame="1"/>
        </w:rPr>
        <w:t xml:space="preserve"> manages the University’s student incubator, Launch, which has successfully supported seven annual cohorts of student entrepreneurs and future leaders to start their own highly innovative businesses. In keeping with the University of Salford values, our commitments to inclusivity and the Civic University Agreement, we have also seen students launch a range of sustainable social enterprises. In alignment with the University’s innovation strategy, we are actively encouraging student start-ups that use digital solutions to solve smart living challenges.</w:t>
      </w:r>
    </w:p>
    <w:p w14:paraId="64D00E80" w14:textId="77777777" w:rsidR="00556AF8" w:rsidRDefault="00556AF8" w:rsidP="00556AF8">
      <w:pPr>
        <w:pStyle w:val="NormalWeb"/>
        <w:shd w:val="clear" w:color="auto" w:fill="FFFFFF"/>
        <w:spacing w:before="0" w:beforeAutospacing="0" w:after="0" w:afterAutospacing="0"/>
        <w:jc w:val="both"/>
        <w:rPr>
          <w:rFonts w:ascii="Arial" w:hAnsi="Arial" w:cs="Arial"/>
          <w:color w:val="242424"/>
          <w:sz w:val="23"/>
          <w:szCs w:val="23"/>
        </w:rPr>
      </w:pPr>
    </w:p>
    <w:p w14:paraId="3FA4C884" w14:textId="108024DD" w:rsidR="00556AF8" w:rsidRDefault="00556AF8" w:rsidP="00556AF8">
      <w:pPr>
        <w:pStyle w:val="NormalWeb"/>
        <w:shd w:val="clear" w:color="auto" w:fill="FFFFFF"/>
        <w:spacing w:before="0" w:beforeAutospacing="0" w:after="0" w:afterAutospacing="0"/>
        <w:jc w:val="both"/>
        <w:rPr>
          <w:rStyle w:val="xcontentpasted0"/>
          <w:rFonts w:cs="Arial"/>
          <w:color w:val="212121"/>
          <w:sz w:val="23"/>
          <w:szCs w:val="23"/>
        </w:rPr>
      </w:pPr>
      <w:r w:rsidRPr="00556AF8">
        <w:rPr>
          <w:rStyle w:val="xcontentpasted0"/>
          <w:rFonts w:cs="Arial"/>
          <w:color w:val="212121"/>
          <w:sz w:val="23"/>
          <w:szCs w:val="23"/>
        </w:rPr>
        <w:t xml:space="preserve">Research in the School </w:t>
      </w:r>
      <w:r>
        <w:rPr>
          <w:rStyle w:val="xcontentpasted0"/>
          <w:rFonts w:cs="Arial"/>
          <w:color w:val="212121"/>
          <w:sz w:val="23"/>
          <w:szCs w:val="23"/>
        </w:rPr>
        <w:t xml:space="preserve">currently </w:t>
      </w:r>
      <w:r w:rsidRPr="00556AF8">
        <w:rPr>
          <w:rStyle w:val="xcontentpasted0"/>
          <w:rFonts w:cs="Arial"/>
          <w:color w:val="212121"/>
          <w:sz w:val="23"/>
          <w:szCs w:val="23"/>
        </w:rPr>
        <w:t>focuses on the areas of digital transformation, innovation fintech, net zero</w:t>
      </w:r>
      <w:r>
        <w:rPr>
          <w:rStyle w:val="xcontentpasted0"/>
          <w:rFonts w:cs="Arial"/>
          <w:color w:val="212121"/>
          <w:sz w:val="23"/>
          <w:szCs w:val="23"/>
        </w:rPr>
        <w:t>, community finance</w:t>
      </w:r>
      <w:r w:rsidRPr="00556AF8">
        <w:rPr>
          <w:rStyle w:val="xcontentpasted0"/>
          <w:rFonts w:cs="Arial"/>
          <w:color w:val="212121"/>
          <w:sz w:val="23"/>
          <w:szCs w:val="23"/>
        </w:rPr>
        <w:t xml:space="preserve"> and sustainability with particular emphasis on the application of this knowledge to SMEs.</w:t>
      </w:r>
      <w:r>
        <w:rPr>
          <w:rStyle w:val="xcontentpasted0"/>
          <w:rFonts w:cs="Arial"/>
          <w:color w:val="212121"/>
          <w:sz w:val="23"/>
          <w:szCs w:val="23"/>
        </w:rPr>
        <w:t xml:space="preserve"> </w:t>
      </w:r>
    </w:p>
    <w:p w14:paraId="7FA85C1A" w14:textId="78E24761" w:rsidR="00556AF8" w:rsidRDefault="00556AF8" w:rsidP="00556AF8">
      <w:pPr>
        <w:pStyle w:val="NormalWeb"/>
        <w:shd w:val="clear" w:color="auto" w:fill="FFFFFF"/>
        <w:spacing w:before="0" w:beforeAutospacing="0" w:after="0" w:afterAutospacing="0"/>
        <w:jc w:val="both"/>
        <w:rPr>
          <w:rStyle w:val="xcontentpasted0"/>
          <w:rFonts w:cs="Arial"/>
          <w:color w:val="212121"/>
          <w:sz w:val="23"/>
          <w:szCs w:val="23"/>
        </w:rPr>
      </w:pPr>
    </w:p>
    <w:p w14:paraId="1BD950D9" w14:textId="377DE77D" w:rsidR="00556AF8" w:rsidRDefault="00556AF8" w:rsidP="00556AF8">
      <w:pPr>
        <w:pStyle w:val="NormalWeb"/>
        <w:shd w:val="clear" w:color="auto" w:fill="FFFFFF"/>
        <w:spacing w:before="0" w:beforeAutospacing="0" w:after="0" w:afterAutospacing="0"/>
        <w:jc w:val="both"/>
        <w:rPr>
          <w:rStyle w:val="xcontentpasted0"/>
          <w:rFonts w:cs="Arial"/>
          <w:color w:val="212121"/>
          <w:sz w:val="23"/>
          <w:szCs w:val="23"/>
        </w:rPr>
      </w:pPr>
      <w:r>
        <w:rPr>
          <w:rStyle w:val="xcontentpasted0"/>
          <w:rFonts w:cs="Arial"/>
          <w:color w:val="212121"/>
          <w:sz w:val="23"/>
          <w:szCs w:val="23"/>
        </w:rPr>
        <w:t xml:space="preserve">As part of our commitment to building a larger research community and delivering our innovation strategy, the </w:t>
      </w:r>
      <w:proofErr w:type="gramStart"/>
      <w:r>
        <w:rPr>
          <w:rStyle w:val="xcontentpasted0"/>
          <w:rFonts w:cs="Arial"/>
          <w:color w:val="212121"/>
          <w:sz w:val="23"/>
          <w:szCs w:val="23"/>
        </w:rPr>
        <w:t>School</w:t>
      </w:r>
      <w:proofErr w:type="gramEnd"/>
      <w:r>
        <w:rPr>
          <w:rStyle w:val="xcontentpasted0"/>
          <w:rFonts w:cs="Arial"/>
          <w:color w:val="212121"/>
          <w:sz w:val="23"/>
          <w:szCs w:val="23"/>
        </w:rPr>
        <w:t xml:space="preserve"> is now seeking a graduate researcher to support the activities being generated achieve the strategy’s objectives. The role involves close working with the School Lead for Research and Associate Dean of Enterprise in the School as well as colleagues from across the University.</w:t>
      </w:r>
    </w:p>
    <w:p w14:paraId="74268125" w14:textId="04356760" w:rsidR="00556AF8" w:rsidRDefault="00556AF8" w:rsidP="00556AF8">
      <w:pPr>
        <w:pStyle w:val="NormalWeb"/>
        <w:shd w:val="clear" w:color="auto" w:fill="FFFFFF"/>
        <w:spacing w:before="0" w:beforeAutospacing="0" w:after="0" w:afterAutospacing="0"/>
        <w:jc w:val="both"/>
        <w:rPr>
          <w:rStyle w:val="xcontentpasted0"/>
          <w:rFonts w:cs="Arial"/>
          <w:color w:val="212121"/>
          <w:sz w:val="23"/>
          <w:szCs w:val="23"/>
        </w:rPr>
      </w:pPr>
    </w:p>
    <w:p w14:paraId="0FCB75F7" w14:textId="7BD51D6F" w:rsidR="00556AF8" w:rsidRDefault="00556AF8" w:rsidP="00556AF8">
      <w:pPr>
        <w:pStyle w:val="NormalWeb"/>
        <w:shd w:val="clear" w:color="auto" w:fill="FFFFFF"/>
        <w:spacing w:before="0" w:beforeAutospacing="0" w:after="0" w:afterAutospacing="0"/>
        <w:jc w:val="both"/>
        <w:rPr>
          <w:rStyle w:val="xcontentpasted0"/>
          <w:rFonts w:cs="Arial"/>
          <w:color w:val="212121"/>
          <w:sz w:val="23"/>
          <w:szCs w:val="23"/>
        </w:rPr>
      </w:pPr>
      <w:r>
        <w:rPr>
          <w:rStyle w:val="xcontentpasted0"/>
          <w:rFonts w:cs="Arial"/>
          <w:color w:val="212121"/>
          <w:sz w:val="23"/>
          <w:szCs w:val="23"/>
        </w:rPr>
        <w:t>Key activities for the role include</w:t>
      </w:r>
    </w:p>
    <w:p w14:paraId="6C368683" w14:textId="02D35112" w:rsidR="00556AF8" w:rsidRDefault="00556AF8" w:rsidP="00556AF8">
      <w:pPr>
        <w:pStyle w:val="NormalWeb"/>
        <w:shd w:val="clear" w:color="auto" w:fill="FFFFFF"/>
        <w:spacing w:before="0" w:beforeAutospacing="0" w:after="0" w:afterAutospacing="0"/>
        <w:jc w:val="both"/>
        <w:rPr>
          <w:rStyle w:val="xcontentpasted0"/>
          <w:rFonts w:cs="Arial"/>
          <w:color w:val="212121"/>
          <w:sz w:val="23"/>
          <w:szCs w:val="23"/>
        </w:rPr>
      </w:pPr>
    </w:p>
    <w:p w14:paraId="7503E61E" w14:textId="2D7E0507" w:rsidR="00556AF8" w:rsidRDefault="00556AF8" w:rsidP="00556AF8">
      <w:pPr>
        <w:pStyle w:val="NormalWeb"/>
        <w:numPr>
          <w:ilvl w:val="0"/>
          <w:numId w:val="28"/>
        </w:numPr>
        <w:shd w:val="clear" w:color="auto" w:fill="FFFFFF"/>
        <w:spacing w:before="0" w:beforeAutospacing="0" w:after="0" w:afterAutospacing="0"/>
        <w:jc w:val="both"/>
        <w:rPr>
          <w:rStyle w:val="xcontentpasted0"/>
          <w:rFonts w:cs="Arial"/>
          <w:color w:val="212121"/>
          <w:sz w:val="23"/>
          <w:szCs w:val="23"/>
        </w:rPr>
      </w:pPr>
      <w:r>
        <w:rPr>
          <w:rStyle w:val="xcontentpasted0"/>
          <w:rFonts w:cs="Arial"/>
          <w:color w:val="212121"/>
          <w:sz w:val="23"/>
          <w:szCs w:val="23"/>
        </w:rPr>
        <w:t xml:space="preserve">Research collaboration with researchers across the </w:t>
      </w:r>
      <w:proofErr w:type="gramStart"/>
      <w:r>
        <w:rPr>
          <w:rStyle w:val="xcontentpasted0"/>
          <w:rFonts w:cs="Arial"/>
          <w:color w:val="212121"/>
          <w:sz w:val="23"/>
          <w:szCs w:val="23"/>
        </w:rPr>
        <w:t>School</w:t>
      </w:r>
      <w:proofErr w:type="gramEnd"/>
    </w:p>
    <w:p w14:paraId="7FD9CE37" w14:textId="15D5EA8D" w:rsidR="00556AF8" w:rsidRDefault="00556AF8" w:rsidP="00556AF8">
      <w:pPr>
        <w:pStyle w:val="NormalWeb"/>
        <w:numPr>
          <w:ilvl w:val="0"/>
          <w:numId w:val="28"/>
        </w:numPr>
        <w:shd w:val="clear" w:color="auto" w:fill="FFFFFF"/>
        <w:spacing w:before="0" w:beforeAutospacing="0" w:after="0" w:afterAutospacing="0"/>
        <w:jc w:val="both"/>
        <w:rPr>
          <w:rStyle w:val="xcontentpasted0"/>
          <w:rFonts w:cs="Arial"/>
          <w:color w:val="212121"/>
          <w:sz w:val="23"/>
          <w:szCs w:val="23"/>
        </w:rPr>
      </w:pPr>
      <w:r>
        <w:rPr>
          <w:rStyle w:val="xcontentpasted0"/>
          <w:rFonts w:cs="Arial"/>
          <w:color w:val="212121"/>
          <w:sz w:val="23"/>
          <w:szCs w:val="23"/>
        </w:rPr>
        <w:t>Involvement in bidding activities including commercial research opportunities</w:t>
      </w:r>
    </w:p>
    <w:p w14:paraId="4A93E396" w14:textId="376A4C79" w:rsidR="00556AF8" w:rsidRDefault="00556AF8" w:rsidP="00556AF8">
      <w:pPr>
        <w:pStyle w:val="NormalWeb"/>
        <w:numPr>
          <w:ilvl w:val="0"/>
          <w:numId w:val="28"/>
        </w:numPr>
        <w:shd w:val="clear" w:color="auto" w:fill="FFFFFF"/>
        <w:spacing w:before="0" w:beforeAutospacing="0" w:after="0" w:afterAutospacing="0"/>
        <w:jc w:val="both"/>
        <w:rPr>
          <w:rStyle w:val="xcontentpasted0"/>
          <w:rFonts w:cs="Arial"/>
          <w:color w:val="212121"/>
          <w:sz w:val="23"/>
          <w:szCs w:val="23"/>
        </w:rPr>
      </w:pPr>
      <w:r>
        <w:rPr>
          <w:rStyle w:val="xcontentpasted0"/>
          <w:rFonts w:cs="Arial"/>
          <w:color w:val="212121"/>
          <w:sz w:val="23"/>
          <w:szCs w:val="23"/>
        </w:rPr>
        <w:t xml:space="preserve">Horizon scanning for opportunities relevant to the </w:t>
      </w:r>
      <w:proofErr w:type="gramStart"/>
      <w:r>
        <w:rPr>
          <w:rStyle w:val="xcontentpasted0"/>
          <w:rFonts w:cs="Arial"/>
          <w:color w:val="212121"/>
          <w:sz w:val="23"/>
          <w:szCs w:val="23"/>
        </w:rPr>
        <w:t>School</w:t>
      </w:r>
      <w:proofErr w:type="gramEnd"/>
    </w:p>
    <w:p w14:paraId="040489F0" w14:textId="1B9F7921" w:rsidR="00556AF8" w:rsidRPr="00556AF8" w:rsidRDefault="00556AF8" w:rsidP="00556AF8">
      <w:pPr>
        <w:pStyle w:val="NormalWeb"/>
        <w:numPr>
          <w:ilvl w:val="0"/>
          <w:numId w:val="28"/>
        </w:numPr>
        <w:shd w:val="clear" w:color="auto" w:fill="FFFFFF"/>
        <w:spacing w:before="0" w:beforeAutospacing="0" w:after="0" w:afterAutospacing="0"/>
        <w:jc w:val="both"/>
        <w:rPr>
          <w:rStyle w:val="xcontentpasted0"/>
          <w:rFonts w:cs="Arial"/>
          <w:color w:val="212121"/>
          <w:sz w:val="23"/>
          <w:szCs w:val="23"/>
        </w:rPr>
      </w:pPr>
      <w:r>
        <w:rPr>
          <w:rStyle w:val="xcontentpasted0"/>
          <w:rFonts w:cs="Arial"/>
          <w:color w:val="212121"/>
          <w:sz w:val="23"/>
          <w:szCs w:val="23"/>
        </w:rPr>
        <w:t>Communicating and reporting activities</w:t>
      </w:r>
    </w:p>
    <w:p w14:paraId="50B72826" w14:textId="77777777" w:rsidR="004E71C0" w:rsidRPr="00556AF8" w:rsidRDefault="004E71C0" w:rsidP="004E71C0">
      <w:pPr>
        <w:rPr>
          <w:rStyle w:val="xcontentpasted0"/>
          <w:rFonts w:ascii="Times New Roman" w:hAnsi="Times New Roman" w:cs="Arial"/>
          <w:color w:val="212121"/>
          <w:sz w:val="23"/>
          <w:szCs w:val="23"/>
          <w:bdr w:val="none" w:sz="0" w:space="0" w:color="auto" w:frame="1"/>
        </w:rPr>
      </w:pPr>
    </w:p>
    <w:p w14:paraId="1D8C1824" w14:textId="77777777" w:rsidR="005A784A" w:rsidRPr="00556AF8" w:rsidRDefault="005A784A" w:rsidP="004E71C0">
      <w:pPr>
        <w:rPr>
          <w:rStyle w:val="xcontentpasted0"/>
          <w:rFonts w:ascii="Times New Roman" w:hAnsi="Times New Roman" w:cs="Arial"/>
          <w:color w:val="212121"/>
          <w:sz w:val="23"/>
          <w:szCs w:val="23"/>
          <w:bdr w:val="none" w:sz="0" w:space="0" w:color="auto" w:frame="1"/>
        </w:rPr>
      </w:pPr>
    </w:p>
    <w:p w14:paraId="2286EADB" w14:textId="77777777" w:rsidR="004E71C0" w:rsidRPr="00556AF8" w:rsidRDefault="004E71C0" w:rsidP="004E71C0">
      <w:pPr>
        <w:rPr>
          <w:rStyle w:val="xcontentpasted0"/>
          <w:rFonts w:ascii="Times New Roman" w:hAnsi="Times New Roman" w:cs="Arial"/>
          <w:color w:val="212121"/>
          <w:sz w:val="23"/>
          <w:szCs w:val="23"/>
          <w:bdr w:val="none" w:sz="0" w:space="0" w:color="auto" w:frame="1"/>
        </w:rPr>
      </w:pPr>
    </w:p>
    <w:p w14:paraId="2CEC9BDE" w14:textId="77777777" w:rsidR="00F81D5C" w:rsidRDefault="00F81D5C">
      <w:pPr>
        <w:rPr>
          <w:b/>
          <w:color w:val="BA0B2A"/>
          <w:sz w:val="28"/>
          <w:szCs w:val="28"/>
        </w:rPr>
      </w:pPr>
      <w:r>
        <w:rPr>
          <w:b/>
          <w:color w:val="BA0B2A"/>
          <w:sz w:val="28"/>
          <w:szCs w:val="28"/>
        </w:rPr>
        <w:br w:type="page"/>
      </w:r>
    </w:p>
    <w:p w14:paraId="0C2451FE" w14:textId="77777777" w:rsidR="004E71C0" w:rsidRPr="00481D1B" w:rsidRDefault="004E71C0" w:rsidP="004E71C0">
      <w:pPr>
        <w:rPr>
          <w:b/>
          <w:color w:val="BA0B2A"/>
          <w:sz w:val="28"/>
          <w:szCs w:val="28"/>
        </w:rPr>
      </w:pPr>
      <w:r w:rsidRPr="00481D1B">
        <w:rPr>
          <w:b/>
          <w:color w:val="BA0B2A"/>
          <w:sz w:val="28"/>
          <w:szCs w:val="28"/>
        </w:rPr>
        <w:lastRenderedPageBreak/>
        <w:t>Role Purpose</w:t>
      </w:r>
    </w:p>
    <w:p w14:paraId="686A358B" w14:textId="77777777" w:rsidR="004E71C0" w:rsidRPr="00A848FF" w:rsidRDefault="004E71C0" w:rsidP="004E71C0">
      <w:pPr>
        <w:rPr>
          <w:sz w:val="20"/>
        </w:rPr>
      </w:pPr>
    </w:p>
    <w:p w14:paraId="4D94FF25" w14:textId="038B6287" w:rsidR="00D82133" w:rsidRPr="00DF0836" w:rsidRDefault="00D82133" w:rsidP="00D82133">
      <w:pPr>
        <w:rPr>
          <w:rFonts w:ascii="Cambria" w:eastAsia="SimSun" w:hAnsi="Cambria" w:cs="Arial"/>
          <w:color w:val="000000"/>
          <w:lang w:eastAsia="zh-CN"/>
        </w:rPr>
      </w:pPr>
      <w:r w:rsidRPr="00DF0836">
        <w:rPr>
          <w:rFonts w:ascii="Cambria" w:eastAsia="SimSun" w:hAnsi="Cambria" w:cs="Arial"/>
          <w:color w:val="000000"/>
          <w:lang w:eastAsia="zh-CN"/>
        </w:rPr>
        <w:t>Building on</w:t>
      </w:r>
      <w:r w:rsidR="00F319F9" w:rsidRPr="00DF0836">
        <w:rPr>
          <w:rFonts w:ascii="Cambria" w:eastAsia="SimSun" w:hAnsi="Cambria" w:cs="Arial"/>
          <w:color w:val="000000"/>
          <w:lang w:eastAsia="zh-CN"/>
        </w:rPr>
        <w:t xml:space="preserve"> </w:t>
      </w:r>
      <w:r w:rsidR="00556AF8">
        <w:rPr>
          <w:rFonts w:ascii="Cambria" w:eastAsia="SimSun" w:hAnsi="Cambria" w:cs="Arial"/>
          <w:color w:val="000000"/>
          <w:lang w:eastAsia="zh-CN"/>
        </w:rPr>
        <w:t>existing research activities in Salford Business School</w:t>
      </w:r>
      <w:r w:rsidR="00F319F9" w:rsidRPr="00DF0836">
        <w:rPr>
          <w:rFonts w:ascii="Cambria" w:eastAsia="SimSun" w:hAnsi="Cambria" w:cs="Arial"/>
          <w:color w:val="000000"/>
          <w:lang w:eastAsia="zh-CN"/>
        </w:rPr>
        <w:t xml:space="preserve"> </w:t>
      </w:r>
      <w:r w:rsidRPr="00DF0836">
        <w:rPr>
          <w:rFonts w:ascii="Cambria" w:eastAsia="SimSun" w:hAnsi="Cambria" w:cs="Arial"/>
          <w:color w:val="000000"/>
          <w:lang w:eastAsia="zh-CN"/>
        </w:rPr>
        <w:t xml:space="preserve">you will support senior colleagues in </w:t>
      </w:r>
      <w:r w:rsidR="00F319F9" w:rsidRPr="00DF0836">
        <w:rPr>
          <w:rFonts w:ascii="Cambria" w:eastAsia="SimSun" w:hAnsi="Cambria" w:cs="Arial"/>
          <w:color w:val="000000"/>
          <w:lang w:eastAsia="zh-CN"/>
        </w:rPr>
        <w:t xml:space="preserve">undertaking research related activities and the preparation of </w:t>
      </w:r>
      <w:r w:rsidRPr="00DF0836">
        <w:rPr>
          <w:rFonts w:ascii="Cambria" w:eastAsia="SimSun" w:hAnsi="Cambria" w:cs="Arial"/>
          <w:color w:val="000000"/>
          <w:lang w:eastAsia="zh-CN"/>
        </w:rPr>
        <w:t xml:space="preserve">funding proposals. </w:t>
      </w:r>
      <w:r w:rsidR="00262166" w:rsidRPr="00DF0836">
        <w:rPr>
          <w:rFonts w:ascii="Cambria" w:eastAsia="SimSun" w:hAnsi="Cambria" w:cs="Arial"/>
          <w:color w:val="000000"/>
          <w:lang w:eastAsia="zh-CN"/>
        </w:rPr>
        <w:t xml:space="preserve">You also be involved the planning and </w:t>
      </w:r>
      <w:r w:rsidR="00556AF8">
        <w:rPr>
          <w:rFonts w:ascii="Cambria" w:eastAsia="SimSun" w:hAnsi="Cambria" w:cs="Arial"/>
          <w:color w:val="000000"/>
          <w:lang w:eastAsia="zh-CN"/>
        </w:rPr>
        <w:t>delivery</w:t>
      </w:r>
      <w:r w:rsidR="00262166" w:rsidRPr="00DF0836">
        <w:rPr>
          <w:rFonts w:ascii="Cambria" w:eastAsia="SimSun" w:hAnsi="Cambria" w:cs="Arial"/>
          <w:color w:val="000000"/>
          <w:lang w:eastAsia="zh-CN"/>
        </w:rPr>
        <w:t xml:space="preserve"> of </w:t>
      </w:r>
      <w:r w:rsidR="00556AF8">
        <w:rPr>
          <w:rFonts w:ascii="Cambria" w:eastAsia="SimSun" w:hAnsi="Cambria" w:cs="Arial"/>
          <w:color w:val="000000"/>
          <w:lang w:eastAsia="zh-CN"/>
        </w:rPr>
        <w:t xml:space="preserve">the </w:t>
      </w:r>
      <w:proofErr w:type="gramStart"/>
      <w:r w:rsidR="00556AF8">
        <w:rPr>
          <w:rFonts w:ascii="Cambria" w:eastAsia="SimSun" w:hAnsi="Cambria" w:cs="Arial"/>
          <w:color w:val="000000"/>
          <w:lang w:eastAsia="zh-CN"/>
        </w:rPr>
        <w:t>School’s</w:t>
      </w:r>
      <w:proofErr w:type="gramEnd"/>
      <w:r w:rsidR="00556AF8">
        <w:rPr>
          <w:rFonts w:ascii="Cambria" w:eastAsia="SimSun" w:hAnsi="Cambria" w:cs="Arial"/>
          <w:color w:val="000000"/>
          <w:lang w:eastAsia="zh-CN"/>
        </w:rPr>
        <w:t xml:space="preserve"> innovation strategy</w:t>
      </w:r>
      <w:r w:rsidR="00262166" w:rsidRPr="00DF0836">
        <w:rPr>
          <w:rFonts w:ascii="Cambria" w:eastAsia="SimSun" w:hAnsi="Cambria" w:cs="Arial"/>
          <w:color w:val="000000"/>
          <w:lang w:eastAsia="zh-CN"/>
        </w:rPr>
        <w:t xml:space="preserve"> and </w:t>
      </w:r>
      <w:r w:rsidR="00556AF8">
        <w:rPr>
          <w:rFonts w:ascii="Cambria" w:eastAsia="SimSun" w:hAnsi="Cambria" w:cs="Arial"/>
          <w:color w:val="000000"/>
          <w:lang w:eastAsia="zh-CN"/>
        </w:rPr>
        <w:t>contributing to future REF returns, Small Business Charter accreditations and, KEF outputs</w:t>
      </w:r>
      <w:r w:rsidR="00262166" w:rsidRPr="00DF0836">
        <w:rPr>
          <w:rFonts w:ascii="Cambria" w:eastAsia="SimSun" w:hAnsi="Cambria" w:cs="Arial"/>
          <w:color w:val="000000"/>
          <w:lang w:eastAsia="zh-CN"/>
        </w:rPr>
        <w:t>.</w:t>
      </w:r>
    </w:p>
    <w:p w14:paraId="680D0CA0" w14:textId="77777777" w:rsidR="00262166" w:rsidRPr="00DF0836" w:rsidRDefault="00262166" w:rsidP="00D82133">
      <w:pPr>
        <w:rPr>
          <w:rFonts w:ascii="Cambria" w:eastAsia="SimSun" w:hAnsi="Cambria" w:cs="Arial"/>
          <w:color w:val="000000"/>
          <w:lang w:eastAsia="zh-CN"/>
        </w:rPr>
      </w:pPr>
    </w:p>
    <w:p w14:paraId="57AA3C53" w14:textId="5732343E" w:rsidR="00087CE6" w:rsidRPr="00DF0836" w:rsidRDefault="00D82133" w:rsidP="00D82133">
      <w:pPr>
        <w:rPr>
          <w:rFonts w:ascii="Cambria" w:eastAsia="SimSun" w:hAnsi="Cambria" w:cs="Arial"/>
          <w:color w:val="000000"/>
          <w:lang w:eastAsia="zh-CN"/>
        </w:rPr>
      </w:pPr>
      <w:r w:rsidRPr="00DF0836">
        <w:rPr>
          <w:rFonts w:ascii="Cambria" w:eastAsia="SimSun" w:hAnsi="Cambria" w:cs="Arial"/>
          <w:color w:val="000000"/>
          <w:lang w:eastAsia="zh-CN"/>
        </w:rPr>
        <w:t>You will work closely with senior staff in</w:t>
      </w:r>
      <w:r w:rsidR="00556AF8">
        <w:rPr>
          <w:rFonts w:ascii="Cambria" w:eastAsia="SimSun" w:hAnsi="Cambria" w:cs="Arial"/>
          <w:color w:val="000000"/>
          <w:lang w:eastAsia="zh-CN"/>
        </w:rPr>
        <w:t xml:space="preserve"> Salford Business School </w:t>
      </w:r>
      <w:r w:rsidR="00F319F9" w:rsidRPr="00DF0836">
        <w:rPr>
          <w:rFonts w:ascii="Cambria" w:eastAsia="SimSun" w:hAnsi="Cambria" w:cs="Arial"/>
          <w:color w:val="000000"/>
          <w:lang w:eastAsia="zh-CN"/>
        </w:rPr>
        <w:t>especially the</w:t>
      </w:r>
      <w:r w:rsidRPr="00DF0836">
        <w:rPr>
          <w:rFonts w:ascii="Cambria" w:eastAsia="SimSun" w:hAnsi="Cambria" w:cs="Arial"/>
          <w:color w:val="000000"/>
          <w:lang w:eastAsia="zh-CN"/>
        </w:rPr>
        <w:t xml:space="preserve"> </w:t>
      </w:r>
      <w:r w:rsidR="00556AF8">
        <w:rPr>
          <w:rFonts w:ascii="Cambria" w:eastAsia="SimSun" w:hAnsi="Cambria" w:cs="Arial"/>
          <w:color w:val="000000"/>
          <w:lang w:eastAsia="zh-CN"/>
        </w:rPr>
        <w:t>School Lead for Research (</w:t>
      </w:r>
      <w:r w:rsidRPr="00DF0836">
        <w:rPr>
          <w:rFonts w:ascii="Cambria" w:eastAsia="SimSun" w:hAnsi="Cambria" w:cs="Arial"/>
          <w:color w:val="000000"/>
          <w:lang w:eastAsia="zh-CN"/>
        </w:rPr>
        <w:t>Associate Dean Research</w:t>
      </w:r>
      <w:r w:rsidR="00556AF8">
        <w:rPr>
          <w:rFonts w:ascii="Cambria" w:eastAsia="SimSun" w:hAnsi="Cambria" w:cs="Arial"/>
          <w:color w:val="000000"/>
          <w:lang w:eastAsia="zh-CN"/>
        </w:rPr>
        <w:t>) and Associate Dean Enterprise. You may be asked to make reports to different committees of the School and University</w:t>
      </w:r>
      <w:r w:rsidR="00F319F9" w:rsidRPr="00DF0836">
        <w:rPr>
          <w:rFonts w:ascii="Cambria" w:eastAsia="SimSun" w:hAnsi="Cambria" w:cs="Arial"/>
          <w:color w:val="000000"/>
          <w:lang w:eastAsia="zh-CN"/>
        </w:rPr>
        <w:t>.</w:t>
      </w:r>
      <w:r w:rsidRPr="00DF0836">
        <w:rPr>
          <w:rFonts w:ascii="Cambria" w:eastAsia="SimSun" w:hAnsi="Cambria" w:cs="Arial"/>
          <w:color w:val="000000"/>
          <w:lang w:eastAsia="zh-CN"/>
        </w:rPr>
        <w:t xml:space="preserve">  You will be based in </w:t>
      </w:r>
      <w:r w:rsidR="00556AF8">
        <w:rPr>
          <w:rFonts w:ascii="Cambria" w:eastAsia="SimSun" w:hAnsi="Cambria" w:cs="Arial"/>
          <w:color w:val="000000"/>
          <w:lang w:eastAsia="zh-CN"/>
        </w:rPr>
        <w:t xml:space="preserve">Salford Business </w:t>
      </w:r>
      <w:proofErr w:type="gramStart"/>
      <w:r w:rsidR="00556AF8">
        <w:rPr>
          <w:rFonts w:ascii="Cambria" w:eastAsia="SimSun" w:hAnsi="Cambria" w:cs="Arial"/>
          <w:color w:val="000000"/>
          <w:lang w:eastAsia="zh-CN"/>
        </w:rPr>
        <w:t>School</w:t>
      </w:r>
      <w:proofErr w:type="gramEnd"/>
      <w:r w:rsidRPr="00DF0836">
        <w:rPr>
          <w:rFonts w:ascii="Cambria" w:eastAsia="SimSun" w:hAnsi="Cambria" w:cs="Arial"/>
          <w:color w:val="000000"/>
          <w:lang w:eastAsia="zh-CN"/>
        </w:rPr>
        <w:t xml:space="preserve"> </w:t>
      </w:r>
      <w:r w:rsidR="00556AF8">
        <w:rPr>
          <w:rFonts w:ascii="Cambria" w:eastAsia="SimSun" w:hAnsi="Cambria" w:cs="Arial"/>
          <w:color w:val="000000"/>
          <w:lang w:eastAsia="zh-CN"/>
        </w:rPr>
        <w:t>but</w:t>
      </w:r>
      <w:r w:rsidRPr="00DF0836">
        <w:rPr>
          <w:rFonts w:ascii="Cambria" w:eastAsia="SimSun" w:hAnsi="Cambria" w:cs="Arial"/>
          <w:color w:val="000000"/>
          <w:lang w:eastAsia="zh-CN"/>
        </w:rPr>
        <w:t xml:space="preserve"> it may be necessary to travel nationally and/or international</w:t>
      </w:r>
      <w:r w:rsidR="00F319F9" w:rsidRPr="00DF0836">
        <w:rPr>
          <w:rFonts w:ascii="Cambria" w:eastAsia="SimSun" w:hAnsi="Cambria" w:cs="Arial"/>
          <w:color w:val="000000"/>
          <w:lang w:eastAsia="zh-CN"/>
        </w:rPr>
        <w:t>ly during the course of your duties</w:t>
      </w:r>
      <w:r w:rsidRPr="00DF0836">
        <w:rPr>
          <w:rFonts w:ascii="Cambria" w:eastAsia="SimSun" w:hAnsi="Cambria" w:cs="Arial"/>
          <w:color w:val="000000"/>
          <w:lang w:eastAsia="zh-CN"/>
        </w:rPr>
        <w:t xml:space="preserve">.  </w:t>
      </w:r>
    </w:p>
    <w:p w14:paraId="38D93310" w14:textId="77777777" w:rsidR="004E71C0" w:rsidRDefault="004E71C0" w:rsidP="004E71C0">
      <w:pPr>
        <w:rPr>
          <w:sz w:val="20"/>
        </w:rPr>
      </w:pPr>
    </w:p>
    <w:p w14:paraId="7F88D0C3" w14:textId="77777777" w:rsidR="00D82133" w:rsidRDefault="00D82133" w:rsidP="004E71C0">
      <w:pPr>
        <w:rPr>
          <w:sz w:val="20"/>
        </w:rPr>
      </w:pPr>
    </w:p>
    <w:p w14:paraId="3EBDD4E2" w14:textId="77777777" w:rsidR="00D82133" w:rsidRPr="00A848FF" w:rsidRDefault="00D82133" w:rsidP="004E71C0">
      <w:pPr>
        <w:rPr>
          <w:sz w:val="20"/>
        </w:rPr>
      </w:pPr>
    </w:p>
    <w:p w14:paraId="139CA850" w14:textId="77777777" w:rsidR="004E71C0" w:rsidRPr="00481D1B" w:rsidRDefault="004E71C0" w:rsidP="004E71C0">
      <w:pPr>
        <w:rPr>
          <w:b/>
          <w:color w:val="BA0B2A"/>
          <w:sz w:val="28"/>
          <w:szCs w:val="28"/>
        </w:rPr>
      </w:pPr>
      <w:r w:rsidRPr="00481D1B">
        <w:rPr>
          <w:b/>
          <w:color w:val="BA0B2A"/>
          <w:sz w:val="28"/>
          <w:szCs w:val="28"/>
        </w:rPr>
        <w:t>Responsibilities</w:t>
      </w:r>
    </w:p>
    <w:p w14:paraId="7BF1C01A" w14:textId="77777777" w:rsidR="004E71C0" w:rsidRPr="00A848FF" w:rsidRDefault="004E71C0" w:rsidP="004E71C0">
      <w:pPr>
        <w:rPr>
          <w:sz w:val="20"/>
        </w:rPr>
      </w:pPr>
    </w:p>
    <w:p w14:paraId="0463AABF" w14:textId="77777777" w:rsidR="00FB1942" w:rsidRPr="00A848FF" w:rsidRDefault="00FB1942" w:rsidP="00FB1942">
      <w:pPr>
        <w:ind w:left="720"/>
        <w:rPr>
          <w:sz w:val="20"/>
        </w:rPr>
      </w:pPr>
    </w:p>
    <w:p w14:paraId="7E9A1A41" w14:textId="1EA2105F" w:rsidR="00CB4DEB" w:rsidRPr="00DF0836" w:rsidRDefault="00D82133"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 xml:space="preserve">To support </w:t>
      </w:r>
      <w:r w:rsidR="00556AF8">
        <w:rPr>
          <w:rFonts w:ascii="Cambria" w:eastAsia="SimSun" w:hAnsi="Cambria" w:cs="Arial"/>
          <w:color w:val="000000"/>
          <w:lang w:eastAsia="zh-CN"/>
        </w:rPr>
        <w:t>School Lead for Research (</w:t>
      </w:r>
      <w:r w:rsidR="00556AF8" w:rsidRPr="00DF0836">
        <w:rPr>
          <w:rFonts w:ascii="Cambria" w:eastAsia="SimSun" w:hAnsi="Cambria" w:cs="Arial"/>
          <w:color w:val="000000"/>
          <w:lang w:eastAsia="zh-CN"/>
        </w:rPr>
        <w:t>Associate Dean Research</w:t>
      </w:r>
      <w:r w:rsidR="00556AF8">
        <w:rPr>
          <w:rFonts w:ascii="Cambria" w:eastAsia="SimSun" w:hAnsi="Cambria" w:cs="Arial"/>
          <w:color w:val="000000"/>
          <w:lang w:eastAsia="zh-CN"/>
        </w:rPr>
        <w:t>) and Associate Dean Enterprise</w:t>
      </w:r>
      <w:r w:rsidR="00556AF8" w:rsidRPr="00DF0836">
        <w:rPr>
          <w:rFonts w:ascii="Cambria" w:eastAsia="SimSun" w:hAnsi="Cambria" w:cs="Arial"/>
          <w:color w:val="000000"/>
          <w:lang w:eastAsia="zh-CN"/>
        </w:rPr>
        <w:t xml:space="preserve"> </w:t>
      </w:r>
      <w:r w:rsidR="00556AF8">
        <w:rPr>
          <w:rFonts w:ascii="Cambria" w:eastAsia="SimSun" w:hAnsi="Cambria" w:cs="Arial"/>
          <w:color w:val="000000"/>
          <w:lang w:eastAsia="zh-CN"/>
        </w:rPr>
        <w:t xml:space="preserve">to </w:t>
      </w:r>
      <w:r w:rsidR="00CB4DEB" w:rsidRPr="00DF0836">
        <w:rPr>
          <w:rFonts w:ascii="Cambria" w:eastAsia="SimSun" w:hAnsi="Cambria" w:cs="Arial"/>
          <w:color w:val="000000"/>
          <w:lang w:eastAsia="zh-CN"/>
        </w:rPr>
        <w:t>develop the activit</w:t>
      </w:r>
      <w:r w:rsidR="00556AF8">
        <w:rPr>
          <w:rFonts w:ascii="Cambria" w:eastAsia="SimSun" w:hAnsi="Cambria" w:cs="Arial"/>
          <w:color w:val="000000"/>
          <w:lang w:eastAsia="zh-CN"/>
        </w:rPr>
        <w:t xml:space="preserve">ies </w:t>
      </w:r>
      <w:r w:rsidR="00CB4DEB" w:rsidRPr="00DF0836">
        <w:rPr>
          <w:rFonts w:ascii="Cambria" w:eastAsia="SimSun" w:hAnsi="Cambria" w:cs="Arial"/>
          <w:color w:val="000000"/>
          <w:lang w:eastAsia="zh-CN"/>
        </w:rPr>
        <w:t>and secure new funding</w:t>
      </w:r>
    </w:p>
    <w:p w14:paraId="78EE2AA4" w14:textId="77777777" w:rsidR="00E8060E" w:rsidRPr="00DF0836" w:rsidRDefault="00E8060E" w:rsidP="00E8060E">
      <w:pPr>
        <w:pStyle w:val="ListParagraph"/>
        <w:ind w:left="360"/>
        <w:rPr>
          <w:rFonts w:ascii="Cambria" w:eastAsia="SimSun" w:hAnsi="Cambria" w:cs="Arial"/>
          <w:color w:val="000000"/>
          <w:lang w:eastAsia="zh-CN"/>
        </w:rPr>
      </w:pPr>
    </w:p>
    <w:p w14:paraId="63E6DFAB" w14:textId="0E260BF6" w:rsidR="00CB4DEB" w:rsidRPr="00DF0836" w:rsidRDefault="00CB4DEB"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 xml:space="preserve">Providing academic input to </w:t>
      </w:r>
      <w:r w:rsidR="00556AF8">
        <w:rPr>
          <w:rFonts w:ascii="Cambria" w:eastAsia="SimSun" w:hAnsi="Cambria" w:cs="Arial"/>
          <w:color w:val="000000"/>
          <w:lang w:eastAsia="zh-CN"/>
        </w:rPr>
        <w:t xml:space="preserve">Salford Business </w:t>
      </w:r>
      <w:proofErr w:type="gramStart"/>
      <w:r w:rsidR="00556AF8">
        <w:rPr>
          <w:rFonts w:ascii="Cambria" w:eastAsia="SimSun" w:hAnsi="Cambria" w:cs="Arial"/>
          <w:color w:val="000000"/>
          <w:lang w:eastAsia="zh-CN"/>
        </w:rPr>
        <w:t xml:space="preserve">School </w:t>
      </w:r>
      <w:r w:rsidRPr="00DF0836">
        <w:rPr>
          <w:rFonts w:ascii="Cambria" w:eastAsia="SimSun" w:hAnsi="Cambria" w:cs="Arial"/>
          <w:color w:val="000000"/>
          <w:lang w:eastAsia="zh-CN"/>
        </w:rPr>
        <w:t xml:space="preserve"> to</w:t>
      </w:r>
      <w:proofErr w:type="gramEnd"/>
      <w:r w:rsidRPr="00DF0836">
        <w:rPr>
          <w:rFonts w:ascii="Cambria" w:eastAsia="SimSun" w:hAnsi="Cambria" w:cs="Arial"/>
          <w:color w:val="000000"/>
          <w:lang w:eastAsia="zh-CN"/>
        </w:rPr>
        <w:t xml:space="preserve"> ensure that research and other outputs are robust before they are made available to funders and other stakeholders. </w:t>
      </w:r>
    </w:p>
    <w:p w14:paraId="2B1F9A55" w14:textId="77777777" w:rsidR="00E8060E" w:rsidRPr="00DF0836" w:rsidRDefault="00E8060E" w:rsidP="00E8060E">
      <w:pPr>
        <w:pStyle w:val="ListParagraph"/>
        <w:ind w:left="360"/>
        <w:rPr>
          <w:rFonts w:ascii="Cambria" w:eastAsia="SimSun" w:hAnsi="Cambria" w:cs="Arial"/>
          <w:color w:val="000000"/>
          <w:lang w:eastAsia="zh-CN"/>
        </w:rPr>
      </w:pPr>
    </w:p>
    <w:p w14:paraId="76708857" w14:textId="3A60797C" w:rsidR="00CB4DEB" w:rsidRPr="00DF0836" w:rsidRDefault="00CB4DEB"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 xml:space="preserve">Becoming acquainted with </w:t>
      </w:r>
      <w:r w:rsidR="00556AF8">
        <w:rPr>
          <w:rFonts w:ascii="Cambria" w:eastAsia="SimSun" w:hAnsi="Cambria" w:cs="Arial"/>
          <w:color w:val="000000"/>
          <w:lang w:eastAsia="zh-CN"/>
        </w:rPr>
        <w:t>activities of Salford Business School</w:t>
      </w:r>
      <w:r w:rsidRPr="00DF0836">
        <w:rPr>
          <w:rFonts w:ascii="Cambria" w:eastAsia="SimSun" w:hAnsi="Cambria" w:cs="Arial"/>
          <w:color w:val="000000"/>
          <w:lang w:eastAsia="zh-CN"/>
        </w:rPr>
        <w:t xml:space="preserve"> </w:t>
      </w:r>
      <w:r w:rsidR="00556AF8">
        <w:rPr>
          <w:rFonts w:ascii="Cambria" w:eastAsia="SimSun" w:hAnsi="Cambria" w:cs="Arial"/>
          <w:color w:val="000000"/>
          <w:lang w:eastAsia="zh-CN"/>
        </w:rPr>
        <w:t xml:space="preserve">on an ongoing basis </w:t>
      </w:r>
      <w:r w:rsidRPr="00DF0836">
        <w:rPr>
          <w:rFonts w:ascii="Cambria" w:eastAsia="SimSun" w:hAnsi="Cambria" w:cs="Arial"/>
          <w:color w:val="000000"/>
          <w:lang w:eastAsia="zh-CN"/>
        </w:rPr>
        <w:t xml:space="preserve">for the benefit of practitioners and academics </w:t>
      </w:r>
    </w:p>
    <w:p w14:paraId="562B6D29" w14:textId="77777777" w:rsidR="00E8060E" w:rsidRPr="00DF0836" w:rsidRDefault="00E8060E" w:rsidP="00E8060E">
      <w:pPr>
        <w:pStyle w:val="ListParagraph"/>
        <w:ind w:left="360"/>
        <w:rPr>
          <w:rFonts w:ascii="Cambria" w:eastAsia="SimSun" w:hAnsi="Cambria" w:cs="Arial"/>
          <w:color w:val="000000"/>
          <w:lang w:eastAsia="zh-CN"/>
        </w:rPr>
      </w:pPr>
    </w:p>
    <w:p w14:paraId="5B07ABF6" w14:textId="054D344A" w:rsidR="00CB4DEB" w:rsidRPr="00DF0836" w:rsidRDefault="00CB4DEB"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 xml:space="preserve">Delivery of primary research </w:t>
      </w:r>
      <w:r w:rsidR="00556AF8">
        <w:rPr>
          <w:rFonts w:ascii="Cambria" w:eastAsia="SimSun" w:hAnsi="Cambria" w:cs="Arial"/>
          <w:color w:val="000000"/>
          <w:lang w:eastAsia="zh-CN"/>
        </w:rPr>
        <w:t xml:space="preserve">in a relevant discipline related to business, </w:t>
      </w:r>
      <w:proofErr w:type="gramStart"/>
      <w:r w:rsidR="00556AF8">
        <w:rPr>
          <w:rFonts w:ascii="Cambria" w:eastAsia="SimSun" w:hAnsi="Cambria" w:cs="Arial"/>
          <w:color w:val="000000"/>
          <w:lang w:eastAsia="zh-CN"/>
        </w:rPr>
        <w:t>management</w:t>
      </w:r>
      <w:proofErr w:type="gramEnd"/>
      <w:r w:rsidR="00556AF8">
        <w:rPr>
          <w:rFonts w:ascii="Cambria" w:eastAsia="SimSun" w:hAnsi="Cambria" w:cs="Arial"/>
          <w:color w:val="000000"/>
          <w:lang w:eastAsia="zh-CN"/>
        </w:rPr>
        <w:t xml:space="preserve"> or law</w:t>
      </w:r>
    </w:p>
    <w:p w14:paraId="505CF60D" w14:textId="77777777" w:rsidR="00E8060E" w:rsidRPr="00DF0836" w:rsidRDefault="00E8060E" w:rsidP="00E8060E">
      <w:pPr>
        <w:pStyle w:val="ListParagraph"/>
        <w:ind w:left="360"/>
        <w:rPr>
          <w:rFonts w:ascii="Cambria" w:eastAsia="SimSun" w:hAnsi="Cambria" w:cs="Arial"/>
          <w:color w:val="000000"/>
          <w:lang w:eastAsia="zh-CN"/>
        </w:rPr>
      </w:pPr>
    </w:p>
    <w:p w14:paraId="195829F7" w14:textId="77777777" w:rsidR="00CB4DEB" w:rsidRPr="00DF0836" w:rsidRDefault="00CB4DEB"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Undertaking secondary research</w:t>
      </w:r>
      <w:r w:rsidR="007D479C" w:rsidRPr="00DF0836">
        <w:rPr>
          <w:rFonts w:ascii="Cambria" w:eastAsia="SimSun" w:hAnsi="Cambria" w:cs="Arial"/>
          <w:color w:val="000000"/>
          <w:lang w:eastAsia="zh-CN"/>
        </w:rPr>
        <w:t xml:space="preserve"> and </w:t>
      </w:r>
      <w:r w:rsidRPr="00DF0836">
        <w:rPr>
          <w:rFonts w:ascii="Cambria" w:eastAsia="SimSun" w:hAnsi="Cambria" w:cs="Arial"/>
          <w:color w:val="000000"/>
          <w:lang w:eastAsia="zh-CN"/>
        </w:rPr>
        <w:t xml:space="preserve"> literature reviews as required</w:t>
      </w:r>
    </w:p>
    <w:p w14:paraId="664EA904" w14:textId="77777777" w:rsidR="00E8060E" w:rsidRPr="00DF0836" w:rsidRDefault="00E8060E" w:rsidP="00E8060E">
      <w:pPr>
        <w:pStyle w:val="ListParagraph"/>
        <w:ind w:left="360"/>
        <w:rPr>
          <w:rFonts w:ascii="Cambria" w:eastAsia="SimSun" w:hAnsi="Cambria" w:cs="Arial"/>
          <w:color w:val="000000"/>
          <w:lang w:eastAsia="zh-CN"/>
        </w:rPr>
      </w:pPr>
    </w:p>
    <w:p w14:paraId="72B6F8CF" w14:textId="52F77C93" w:rsidR="00CB4DEB" w:rsidRPr="00DF0836" w:rsidRDefault="00CD44F5" w:rsidP="00D82133">
      <w:pPr>
        <w:pStyle w:val="ListParagraph"/>
        <w:numPr>
          <w:ilvl w:val="0"/>
          <w:numId w:val="26"/>
        </w:numPr>
        <w:rPr>
          <w:rFonts w:ascii="Cambria" w:eastAsia="SimSun" w:hAnsi="Cambria" w:cs="Arial"/>
          <w:color w:val="000000"/>
          <w:lang w:eastAsia="zh-CN"/>
        </w:rPr>
      </w:pPr>
      <w:r>
        <w:rPr>
          <w:rFonts w:ascii="Cambria" w:eastAsia="SimSun" w:hAnsi="Cambria" w:cs="Arial"/>
          <w:color w:val="000000"/>
          <w:lang w:eastAsia="zh-CN"/>
        </w:rPr>
        <w:t xml:space="preserve">Support </w:t>
      </w:r>
      <w:r w:rsidR="00C57EBC">
        <w:rPr>
          <w:rFonts w:ascii="Cambria" w:eastAsia="SimSun" w:hAnsi="Cambria" w:cs="Arial"/>
          <w:color w:val="000000"/>
          <w:lang w:eastAsia="zh-CN"/>
        </w:rPr>
        <w:t xml:space="preserve">the </w:t>
      </w:r>
      <w:r>
        <w:rPr>
          <w:rFonts w:ascii="Cambria" w:eastAsia="SimSun" w:hAnsi="Cambria" w:cs="Arial"/>
          <w:color w:val="000000"/>
          <w:lang w:eastAsia="zh-CN"/>
        </w:rPr>
        <w:t>production of</w:t>
      </w:r>
      <w:r w:rsidR="00CB4DEB" w:rsidRPr="00DF0836">
        <w:rPr>
          <w:rFonts w:ascii="Cambria" w:eastAsia="SimSun" w:hAnsi="Cambria" w:cs="Arial"/>
          <w:color w:val="000000"/>
          <w:lang w:eastAsia="zh-CN"/>
        </w:rPr>
        <w:t xml:space="preserve"> academic outputs contributing towards </w:t>
      </w:r>
      <w:r w:rsidR="00556AF8">
        <w:rPr>
          <w:rFonts w:ascii="Cambria" w:eastAsia="SimSun" w:hAnsi="Cambria" w:cs="Arial"/>
          <w:color w:val="000000"/>
          <w:lang w:eastAsia="zh-CN"/>
        </w:rPr>
        <w:t>external evaluations and accreditations</w:t>
      </w:r>
    </w:p>
    <w:p w14:paraId="70740ECA" w14:textId="77777777" w:rsidR="00E8060E" w:rsidRPr="00DF0836" w:rsidRDefault="00E8060E" w:rsidP="00E8060E">
      <w:pPr>
        <w:pStyle w:val="ListParagraph"/>
        <w:ind w:left="360"/>
        <w:rPr>
          <w:rFonts w:ascii="Cambria" w:eastAsia="SimSun" w:hAnsi="Cambria" w:cs="Arial"/>
          <w:color w:val="000000"/>
          <w:lang w:eastAsia="zh-CN"/>
        </w:rPr>
      </w:pPr>
    </w:p>
    <w:p w14:paraId="64A07F4C" w14:textId="4F339141" w:rsidR="00556AF8" w:rsidRPr="00DF0836" w:rsidRDefault="00470DDF" w:rsidP="00556AF8">
      <w:pPr>
        <w:pStyle w:val="ListParagraph"/>
        <w:numPr>
          <w:ilvl w:val="0"/>
          <w:numId w:val="26"/>
        </w:numPr>
        <w:rPr>
          <w:rFonts w:ascii="Cambria" w:eastAsia="SimSun" w:hAnsi="Cambria" w:cs="Arial"/>
          <w:color w:val="000000"/>
          <w:lang w:eastAsia="zh-CN"/>
        </w:rPr>
      </w:pPr>
      <w:r w:rsidRPr="00556AF8">
        <w:rPr>
          <w:rFonts w:ascii="Cambria" w:eastAsia="SimSun" w:hAnsi="Cambria" w:cs="Arial"/>
          <w:color w:val="000000"/>
          <w:lang w:eastAsia="zh-CN"/>
        </w:rPr>
        <w:t xml:space="preserve">Help with managing </w:t>
      </w:r>
      <w:r w:rsidR="00CB4DEB" w:rsidRPr="00556AF8">
        <w:rPr>
          <w:rFonts w:ascii="Cambria" w:eastAsia="SimSun" w:hAnsi="Cambria" w:cs="Arial"/>
          <w:color w:val="000000"/>
          <w:lang w:eastAsia="zh-CN"/>
        </w:rPr>
        <w:t xml:space="preserve">and </w:t>
      </w:r>
      <w:r w:rsidRPr="00556AF8">
        <w:rPr>
          <w:rFonts w:ascii="Cambria" w:eastAsia="SimSun" w:hAnsi="Cambria" w:cs="Arial"/>
          <w:color w:val="000000"/>
          <w:lang w:eastAsia="zh-CN"/>
        </w:rPr>
        <w:t xml:space="preserve">collecting </w:t>
      </w:r>
      <w:r w:rsidR="00CB4DEB" w:rsidRPr="00556AF8">
        <w:rPr>
          <w:rFonts w:ascii="Cambria" w:eastAsia="SimSun" w:hAnsi="Cambria" w:cs="Arial"/>
          <w:color w:val="000000"/>
          <w:lang w:eastAsia="zh-CN"/>
        </w:rPr>
        <w:t xml:space="preserve">evidence relevant to </w:t>
      </w:r>
      <w:r w:rsidR="00556AF8">
        <w:rPr>
          <w:rFonts w:ascii="Cambria" w:eastAsia="SimSun" w:hAnsi="Cambria" w:cs="Arial"/>
          <w:color w:val="000000"/>
          <w:lang w:eastAsia="zh-CN"/>
        </w:rPr>
        <w:t>external evaluations and accreditations</w:t>
      </w:r>
    </w:p>
    <w:p w14:paraId="4DEB0524" w14:textId="7C4070C8" w:rsidR="00E8060E" w:rsidRPr="00556AF8" w:rsidRDefault="00E8060E" w:rsidP="00556AF8">
      <w:pPr>
        <w:pStyle w:val="ListParagraph"/>
        <w:ind w:left="360"/>
        <w:rPr>
          <w:rFonts w:ascii="Cambria" w:eastAsia="SimSun" w:hAnsi="Cambria" w:cs="Arial"/>
          <w:color w:val="000000"/>
          <w:lang w:eastAsia="zh-CN"/>
        </w:rPr>
      </w:pPr>
    </w:p>
    <w:p w14:paraId="4C310EF1" w14:textId="27AF65B8" w:rsidR="00CB4DEB" w:rsidRPr="00DF0836" w:rsidRDefault="00556AF8" w:rsidP="00D82133">
      <w:pPr>
        <w:pStyle w:val="ListParagraph"/>
        <w:numPr>
          <w:ilvl w:val="0"/>
          <w:numId w:val="26"/>
        </w:numPr>
        <w:rPr>
          <w:rFonts w:ascii="Cambria" w:eastAsia="SimSun" w:hAnsi="Cambria" w:cs="Arial"/>
          <w:color w:val="000000"/>
          <w:lang w:eastAsia="zh-CN"/>
        </w:rPr>
      </w:pPr>
      <w:proofErr w:type="gramStart"/>
      <w:r>
        <w:rPr>
          <w:rFonts w:ascii="Cambria" w:eastAsia="SimSun" w:hAnsi="Cambria" w:cs="Arial"/>
          <w:color w:val="000000"/>
          <w:lang w:eastAsia="zh-CN"/>
        </w:rPr>
        <w:t>Provide</w:t>
      </w:r>
      <w:r w:rsidR="00F5265E">
        <w:rPr>
          <w:rFonts w:ascii="Cambria" w:eastAsia="SimSun" w:hAnsi="Cambria" w:cs="Arial"/>
          <w:color w:val="000000"/>
          <w:lang w:eastAsia="zh-CN"/>
        </w:rPr>
        <w:t xml:space="preserve"> assist</w:t>
      </w:r>
      <w:r>
        <w:rPr>
          <w:rFonts w:ascii="Cambria" w:eastAsia="SimSun" w:hAnsi="Cambria" w:cs="Arial"/>
          <w:color w:val="000000"/>
          <w:lang w:eastAsia="zh-CN"/>
        </w:rPr>
        <w:t>ance</w:t>
      </w:r>
      <w:r w:rsidR="00F5265E">
        <w:rPr>
          <w:rFonts w:ascii="Cambria" w:eastAsia="SimSun" w:hAnsi="Cambria" w:cs="Arial"/>
          <w:color w:val="000000"/>
          <w:lang w:eastAsia="zh-CN"/>
        </w:rPr>
        <w:t xml:space="preserve"> </w:t>
      </w:r>
      <w:r>
        <w:rPr>
          <w:rFonts w:ascii="Cambria" w:eastAsia="SimSun" w:hAnsi="Cambria" w:cs="Arial"/>
          <w:color w:val="000000"/>
          <w:lang w:eastAsia="zh-CN"/>
        </w:rPr>
        <w:t>to</w:t>
      </w:r>
      <w:proofErr w:type="gramEnd"/>
      <w:r>
        <w:rPr>
          <w:rFonts w:ascii="Cambria" w:eastAsia="SimSun" w:hAnsi="Cambria" w:cs="Arial"/>
          <w:color w:val="000000"/>
          <w:lang w:eastAsia="zh-CN"/>
        </w:rPr>
        <w:t xml:space="preserve"> project teams</w:t>
      </w:r>
      <w:r w:rsidR="00F5265E">
        <w:rPr>
          <w:rFonts w:ascii="Cambria" w:eastAsia="SimSun" w:hAnsi="Cambria" w:cs="Arial"/>
          <w:color w:val="000000"/>
          <w:lang w:eastAsia="zh-CN"/>
        </w:rPr>
        <w:t xml:space="preserve"> </w:t>
      </w:r>
      <w:r>
        <w:rPr>
          <w:rFonts w:ascii="Cambria" w:eastAsia="SimSun" w:hAnsi="Cambria" w:cs="Arial"/>
          <w:color w:val="000000"/>
          <w:lang w:eastAsia="zh-CN"/>
        </w:rPr>
        <w:t>when they are engaged in the</w:t>
      </w:r>
      <w:r w:rsidR="00F5265E">
        <w:rPr>
          <w:rFonts w:ascii="Cambria" w:eastAsia="SimSun" w:hAnsi="Cambria" w:cs="Arial"/>
          <w:color w:val="000000"/>
          <w:lang w:eastAsia="zh-CN"/>
        </w:rPr>
        <w:t xml:space="preserve"> role </w:t>
      </w:r>
      <w:r>
        <w:rPr>
          <w:rFonts w:ascii="Cambria" w:eastAsia="SimSun" w:hAnsi="Cambria" w:cs="Arial"/>
          <w:color w:val="000000"/>
          <w:lang w:eastAsia="zh-CN"/>
        </w:rPr>
        <w:t>of</w:t>
      </w:r>
      <w:r w:rsidR="00CB4DEB" w:rsidRPr="00DF0836">
        <w:rPr>
          <w:rFonts w:ascii="Cambria" w:eastAsia="SimSun" w:hAnsi="Cambria" w:cs="Arial"/>
          <w:color w:val="000000"/>
          <w:lang w:eastAsia="zh-CN"/>
        </w:rPr>
        <w:t xml:space="preserve"> external consultant </w:t>
      </w:r>
    </w:p>
    <w:p w14:paraId="11171DBA" w14:textId="77777777" w:rsidR="00E8060E" w:rsidRPr="00DF0836" w:rsidRDefault="00E8060E" w:rsidP="00E8060E">
      <w:pPr>
        <w:pStyle w:val="ListParagraph"/>
        <w:ind w:left="360"/>
        <w:rPr>
          <w:rFonts w:ascii="Cambria" w:eastAsia="SimSun" w:hAnsi="Cambria" w:cs="Arial"/>
          <w:color w:val="000000"/>
          <w:lang w:eastAsia="zh-CN"/>
        </w:rPr>
      </w:pPr>
    </w:p>
    <w:p w14:paraId="3EDC2ACF" w14:textId="77777777" w:rsidR="00CB4DEB" w:rsidRPr="00DF0836" w:rsidRDefault="00470DDF" w:rsidP="00D82133">
      <w:pPr>
        <w:pStyle w:val="ListParagraph"/>
        <w:numPr>
          <w:ilvl w:val="0"/>
          <w:numId w:val="26"/>
        </w:numPr>
        <w:rPr>
          <w:rFonts w:ascii="Cambria" w:eastAsia="SimSun" w:hAnsi="Cambria" w:cs="Arial"/>
          <w:color w:val="000000"/>
          <w:lang w:eastAsia="zh-CN"/>
        </w:rPr>
      </w:pPr>
      <w:r>
        <w:rPr>
          <w:rFonts w:ascii="Cambria" w:eastAsia="SimSun" w:hAnsi="Cambria" w:cs="Arial"/>
          <w:color w:val="000000"/>
          <w:lang w:eastAsia="zh-CN"/>
        </w:rPr>
        <w:t>Helping with</w:t>
      </w:r>
      <w:r w:rsidR="007D479C" w:rsidRPr="00DF0836">
        <w:rPr>
          <w:rFonts w:ascii="Cambria" w:eastAsia="SimSun" w:hAnsi="Cambria" w:cs="Arial"/>
          <w:color w:val="000000"/>
          <w:lang w:eastAsia="zh-CN"/>
        </w:rPr>
        <w:t xml:space="preserve"> the delivery of reports to external parties to a high standard</w:t>
      </w:r>
    </w:p>
    <w:p w14:paraId="367EEAC2" w14:textId="77777777" w:rsidR="00E8060E" w:rsidRPr="00556AF8" w:rsidRDefault="00E8060E" w:rsidP="00556AF8">
      <w:pPr>
        <w:rPr>
          <w:rFonts w:ascii="Cambria" w:eastAsia="SimSun" w:hAnsi="Cambria" w:cs="Arial"/>
          <w:color w:val="000000"/>
          <w:lang w:eastAsia="zh-CN"/>
        </w:rPr>
      </w:pPr>
    </w:p>
    <w:p w14:paraId="3E00DFC8" w14:textId="6253A28E" w:rsidR="007D479C" w:rsidRPr="00DF0836" w:rsidRDefault="003250CC" w:rsidP="00D82133">
      <w:pPr>
        <w:pStyle w:val="ListParagraph"/>
        <w:numPr>
          <w:ilvl w:val="0"/>
          <w:numId w:val="26"/>
        </w:numPr>
        <w:rPr>
          <w:rFonts w:ascii="Cambria" w:eastAsia="SimSun" w:hAnsi="Cambria" w:cs="Arial"/>
          <w:color w:val="000000"/>
          <w:lang w:eastAsia="zh-CN"/>
        </w:rPr>
      </w:pPr>
      <w:r>
        <w:rPr>
          <w:rFonts w:ascii="Cambria" w:eastAsia="SimSun" w:hAnsi="Cambria" w:cs="Arial"/>
          <w:color w:val="000000"/>
          <w:lang w:eastAsia="zh-CN"/>
        </w:rPr>
        <w:t>Supporting t</w:t>
      </w:r>
      <w:r w:rsidR="007D479C" w:rsidRPr="00DF0836">
        <w:rPr>
          <w:rFonts w:ascii="Cambria" w:eastAsia="SimSun" w:hAnsi="Cambria" w:cs="Arial"/>
          <w:color w:val="000000"/>
          <w:lang w:eastAsia="zh-CN"/>
        </w:rPr>
        <w:t xml:space="preserve">he promotion of </w:t>
      </w:r>
      <w:r w:rsidR="00556AF8">
        <w:rPr>
          <w:rFonts w:ascii="Cambria" w:eastAsia="SimSun" w:hAnsi="Cambria" w:cs="Arial"/>
          <w:color w:val="000000"/>
          <w:lang w:eastAsia="zh-CN"/>
        </w:rPr>
        <w:t>Salford Business School</w:t>
      </w:r>
      <w:r w:rsidR="007D479C" w:rsidRPr="00DF0836">
        <w:rPr>
          <w:rFonts w:ascii="Cambria" w:eastAsia="SimSun" w:hAnsi="Cambria" w:cs="Arial"/>
          <w:color w:val="000000"/>
          <w:lang w:eastAsia="zh-CN"/>
        </w:rPr>
        <w:t xml:space="preserve"> both externally and within the University</w:t>
      </w:r>
    </w:p>
    <w:p w14:paraId="4295C430" w14:textId="77777777" w:rsidR="00E8060E" w:rsidRPr="00DF0836" w:rsidRDefault="00E8060E" w:rsidP="00E8060E">
      <w:pPr>
        <w:pStyle w:val="ListParagraph"/>
        <w:ind w:left="360"/>
        <w:rPr>
          <w:rFonts w:ascii="Cambria" w:eastAsia="SimSun" w:hAnsi="Cambria" w:cs="Arial"/>
          <w:color w:val="000000"/>
          <w:lang w:eastAsia="zh-CN"/>
        </w:rPr>
      </w:pPr>
    </w:p>
    <w:p w14:paraId="069438B0" w14:textId="77777777" w:rsidR="00E8060E" w:rsidRPr="00DF0836" w:rsidRDefault="00E8060E" w:rsidP="00E8060E">
      <w:pPr>
        <w:pStyle w:val="ListParagraph"/>
        <w:ind w:left="360"/>
        <w:rPr>
          <w:rFonts w:ascii="Cambria" w:eastAsia="SimSun" w:hAnsi="Cambria" w:cs="Arial"/>
          <w:color w:val="000000"/>
          <w:lang w:eastAsia="zh-CN"/>
        </w:rPr>
      </w:pPr>
    </w:p>
    <w:p w14:paraId="7F4F63D8" w14:textId="10F16CF5" w:rsidR="007D479C" w:rsidRPr="00DF0836" w:rsidRDefault="00556AF8" w:rsidP="00D82133">
      <w:pPr>
        <w:pStyle w:val="ListParagraph"/>
        <w:numPr>
          <w:ilvl w:val="0"/>
          <w:numId w:val="26"/>
        </w:numPr>
        <w:rPr>
          <w:rFonts w:ascii="Cambria" w:eastAsia="SimSun" w:hAnsi="Cambria" w:cs="Arial"/>
          <w:color w:val="000000"/>
          <w:lang w:eastAsia="zh-CN"/>
        </w:rPr>
      </w:pPr>
      <w:r>
        <w:rPr>
          <w:rFonts w:ascii="Cambria" w:eastAsia="SimSun" w:hAnsi="Cambria" w:cs="Arial"/>
          <w:color w:val="000000"/>
          <w:lang w:eastAsia="zh-CN"/>
        </w:rPr>
        <w:t>Assisting</w:t>
      </w:r>
      <w:r w:rsidR="00F5265E">
        <w:rPr>
          <w:rFonts w:ascii="Cambria" w:eastAsia="SimSun" w:hAnsi="Cambria" w:cs="Arial"/>
          <w:color w:val="000000"/>
          <w:lang w:eastAsia="zh-CN"/>
        </w:rPr>
        <w:t xml:space="preserve"> </w:t>
      </w:r>
      <w:proofErr w:type="gramStart"/>
      <w:r w:rsidR="00F5265E">
        <w:rPr>
          <w:rFonts w:ascii="Cambria" w:eastAsia="SimSun" w:hAnsi="Cambria" w:cs="Arial"/>
          <w:color w:val="000000"/>
          <w:lang w:eastAsia="zh-CN"/>
        </w:rPr>
        <w:t xml:space="preserve">with </w:t>
      </w:r>
      <w:r w:rsidR="007D479C" w:rsidRPr="00DF0836">
        <w:rPr>
          <w:rFonts w:ascii="Cambria" w:eastAsia="SimSun" w:hAnsi="Cambria" w:cs="Arial"/>
          <w:color w:val="000000"/>
          <w:lang w:eastAsia="zh-CN"/>
        </w:rPr>
        <w:t xml:space="preserve"> social</w:t>
      </w:r>
      <w:proofErr w:type="gramEnd"/>
      <w:r w:rsidR="007D479C" w:rsidRPr="00DF0836">
        <w:rPr>
          <w:rFonts w:ascii="Cambria" w:eastAsia="SimSun" w:hAnsi="Cambria" w:cs="Arial"/>
          <w:color w:val="000000"/>
          <w:lang w:eastAsia="zh-CN"/>
        </w:rPr>
        <w:t xml:space="preserve"> media communications and promotion of </w:t>
      </w:r>
      <w:r>
        <w:rPr>
          <w:rFonts w:ascii="Cambria" w:eastAsia="SimSun" w:hAnsi="Cambria" w:cs="Arial"/>
          <w:color w:val="000000"/>
          <w:lang w:eastAsia="zh-CN"/>
        </w:rPr>
        <w:t xml:space="preserve">Salford Business School </w:t>
      </w:r>
      <w:r w:rsidR="007D479C" w:rsidRPr="00DF0836">
        <w:rPr>
          <w:rFonts w:ascii="Cambria" w:eastAsia="SimSun" w:hAnsi="Cambria" w:cs="Arial"/>
          <w:color w:val="000000"/>
          <w:lang w:eastAsia="zh-CN"/>
        </w:rPr>
        <w:t>work both across the university and externally.</w:t>
      </w:r>
    </w:p>
    <w:p w14:paraId="23B6403E" w14:textId="77777777" w:rsidR="00E8060E" w:rsidRPr="00DF0836" w:rsidRDefault="00E8060E" w:rsidP="00E8060E">
      <w:pPr>
        <w:pStyle w:val="ListParagraph"/>
        <w:ind w:left="360"/>
        <w:rPr>
          <w:rFonts w:ascii="Cambria" w:eastAsia="SimSun" w:hAnsi="Cambria" w:cs="Arial"/>
          <w:color w:val="000000"/>
          <w:lang w:eastAsia="zh-CN"/>
        </w:rPr>
      </w:pPr>
    </w:p>
    <w:p w14:paraId="21CB5E38" w14:textId="6C1293C9" w:rsidR="007D479C" w:rsidRPr="00DF0836" w:rsidRDefault="007D479C"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 xml:space="preserve">Undertake any additional tasks reasonably required in respect of the activities of </w:t>
      </w:r>
      <w:r w:rsidR="00556AF8">
        <w:rPr>
          <w:rFonts w:ascii="Cambria" w:eastAsia="SimSun" w:hAnsi="Cambria" w:cs="Arial"/>
          <w:color w:val="000000"/>
          <w:lang w:eastAsia="zh-CN"/>
        </w:rPr>
        <w:t>Salford Business School</w:t>
      </w:r>
    </w:p>
    <w:p w14:paraId="11EA6011" w14:textId="77777777" w:rsidR="00E8060E" w:rsidRPr="00DF0836" w:rsidRDefault="00E8060E" w:rsidP="00E8060E">
      <w:pPr>
        <w:pStyle w:val="ListParagraph"/>
        <w:ind w:left="360"/>
        <w:rPr>
          <w:rFonts w:ascii="Cambria" w:eastAsia="SimSun" w:hAnsi="Cambria" w:cs="Arial"/>
          <w:color w:val="000000"/>
          <w:lang w:eastAsia="zh-CN"/>
        </w:rPr>
      </w:pPr>
    </w:p>
    <w:p w14:paraId="6BC428CA" w14:textId="2A901E26" w:rsidR="00E8060E" w:rsidRPr="00556AF8" w:rsidRDefault="007D479C" w:rsidP="00393B71">
      <w:pPr>
        <w:pStyle w:val="ListParagraph"/>
        <w:numPr>
          <w:ilvl w:val="0"/>
          <w:numId w:val="26"/>
        </w:numPr>
        <w:rPr>
          <w:sz w:val="20"/>
        </w:rPr>
      </w:pPr>
      <w:r w:rsidRPr="00556AF8">
        <w:rPr>
          <w:rFonts w:ascii="Cambria" w:eastAsia="SimSun" w:hAnsi="Cambria" w:cs="Arial"/>
          <w:color w:val="000000"/>
          <w:lang w:eastAsia="zh-CN"/>
        </w:rPr>
        <w:t xml:space="preserve">To support the delivery of the school’s strategy </w:t>
      </w:r>
      <w:r w:rsidR="00556AF8">
        <w:rPr>
          <w:rFonts w:ascii="Cambria" w:eastAsia="SimSun" w:hAnsi="Cambria" w:cs="Arial"/>
          <w:color w:val="000000"/>
          <w:lang w:eastAsia="zh-CN"/>
        </w:rPr>
        <w:t>and innovation strategy</w:t>
      </w:r>
    </w:p>
    <w:p w14:paraId="5F5DAD5D" w14:textId="77777777" w:rsidR="00D82133" w:rsidRPr="00DF0836" w:rsidRDefault="007D479C" w:rsidP="00DF0836">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lastRenderedPageBreak/>
        <w:t xml:space="preserve">In addition to the duties and responsibilities listed, the post holder is required to perform other duties assigned by their line manager/ Dean of School from time to time. </w:t>
      </w:r>
      <w:r w:rsidR="00D82133" w:rsidRPr="00DF0836">
        <w:rPr>
          <w:rFonts w:ascii="Cambria" w:eastAsia="SimSun" w:hAnsi="Cambria" w:cs="Arial"/>
          <w:color w:val="000000"/>
          <w:lang w:eastAsia="zh-CN"/>
        </w:rPr>
        <w:br/>
      </w:r>
    </w:p>
    <w:p w14:paraId="27D0BCDA" w14:textId="77777777" w:rsidR="00D82133" w:rsidRPr="00DF0836" w:rsidRDefault="00D82133"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Maintain high standards of academic and commercial confidentiality</w:t>
      </w:r>
      <w:r w:rsidRPr="00DF0836">
        <w:rPr>
          <w:rFonts w:ascii="Cambria" w:eastAsia="SimSun" w:hAnsi="Cambria" w:cs="Arial"/>
          <w:color w:val="000000"/>
          <w:lang w:eastAsia="zh-CN"/>
        </w:rPr>
        <w:br/>
        <w:t xml:space="preserve"> </w:t>
      </w:r>
    </w:p>
    <w:p w14:paraId="0DE9B889" w14:textId="77777777" w:rsidR="00D82133" w:rsidRPr="00DF0836" w:rsidRDefault="00D82133" w:rsidP="00D82133">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To engage with and participate in the University’s PDR process</w:t>
      </w:r>
      <w:r w:rsidRPr="00DF0836">
        <w:rPr>
          <w:rFonts w:ascii="Cambria" w:eastAsia="SimSun" w:hAnsi="Cambria" w:cs="Arial"/>
          <w:color w:val="000000"/>
          <w:lang w:eastAsia="zh-CN"/>
        </w:rPr>
        <w:br/>
      </w:r>
    </w:p>
    <w:p w14:paraId="5A59223B" w14:textId="77777777" w:rsidR="00E041BA" w:rsidRPr="00DF0836" w:rsidRDefault="00E041BA" w:rsidP="00DF0836">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Comply with the personal health and safety responsibilities specified in the University Health and Safety policy;</w:t>
      </w:r>
    </w:p>
    <w:p w14:paraId="28830FB2" w14:textId="77777777" w:rsidR="00E041BA" w:rsidRPr="00DF0836" w:rsidRDefault="00E041BA" w:rsidP="00DF0836">
      <w:pPr>
        <w:rPr>
          <w:rFonts w:ascii="Cambria" w:eastAsia="SimSun" w:hAnsi="Cambria" w:cs="Arial"/>
          <w:color w:val="000000"/>
          <w:lang w:eastAsia="zh-CN"/>
        </w:rPr>
      </w:pPr>
    </w:p>
    <w:p w14:paraId="46FDE679" w14:textId="77777777" w:rsidR="00E041BA" w:rsidRPr="00DF0836" w:rsidRDefault="00E041BA" w:rsidP="00DF0836">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Engage with the University’s commitment to deliver value for money services that optimise the use of resources by maintaining a cost conscious approach when undertaking all duties and aspects of the role;</w:t>
      </w:r>
    </w:p>
    <w:p w14:paraId="157F7C63" w14:textId="77777777" w:rsidR="00E041BA" w:rsidRPr="00DF0836" w:rsidRDefault="00E041BA" w:rsidP="00DF0836">
      <w:pPr>
        <w:rPr>
          <w:rFonts w:ascii="Cambria" w:eastAsia="SimSun" w:hAnsi="Cambria" w:cs="Arial"/>
          <w:color w:val="000000"/>
          <w:lang w:eastAsia="zh-CN"/>
        </w:rPr>
      </w:pPr>
    </w:p>
    <w:p w14:paraId="56D39FEE" w14:textId="77777777" w:rsidR="00E041BA" w:rsidRPr="00DF0836" w:rsidRDefault="00E041BA" w:rsidP="00DF0836">
      <w:pPr>
        <w:pStyle w:val="ListParagraph"/>
        <w:numPr>
          <w:ilvl w:val="0"/>
          <w:numId w:val="26"/>
        </w:numPr>
        <w:rPr>
          <w:rFonts w:ascii="Cambria" w:eastAsia="SimSun" w:hAnsi="Cambria" w:cs="Arial"/>
          <w:color w:val="000000"/>
          <w:lang w:eastAsia="zh-CN"/>
        </w:rPr>
      </w:pPr>
      <w:r w:rsidRPr="00DF0836">
        <w:rPr>
          <w:rFonts w:ascii="Cambria" w:eastAsia="SimSun" w:hAnsi="Cambria" w:cs="Arial"/>
          <w:color w:val="000000"/>
          <w:lang w:eastAsia="zh-CN"/>
        </w:rPr>
        <w:t>Promote equality and diversity for students and staff and sustain an inclusive and supportive study and work environment in accordance with University policy;</w:t>
      </w:r>
    </w:p>
    <w:p w14:paraId="0FAB4F9F" w14:textId="77777777" w:rsidR="00E041BA" w:rsidRDefault="00E041BA" w:rsidP="00E041BA">
      <w:pPr>
        <w:ind w:right="363"/>
        <w:rPr>
          <w:sz w:val="20"/>
        </w:rPr>
      </w:pPr>
    </w:p>
    <w:p w14:paraId="3A1A384A" w14:textId="77777777" w:rsidR="004E71C0" w:rsidRPr="00017B14" w:rsidRDefault="00E041BA" w:rsidP="00E041BA">
      <w:pPr>
        <w:ind w:right="363"/>
        <w:rPr>
          <w:b/>
          <w:color w:val="BA0B2A"/>
          <w:sz w:val="28"/>
          <w:szCs w:val="28"/>
        </w:rPr>
      </w:pPr>
      <w:r w:rsidRPr="00DF0836">
        <w:rPr>
          <w:rFonts w:ascii="Cambria" w:eastAsia="SimSun" w:hAnsi="Cambria" w:cs="Arial"/>
          <w:color w:val="000000"/>
          <w:lang w:eastAsia="zh-CN"/>
        </w:rPr>
        <w:t>This role detail is a guide to the work you will initially be required to undertake.  It may be changed from time to time</w:t>
      </w:r>
      <w:r w:rsidR="00DF0836">
        <w:rPr>
          <w:rFonts w:ascii="Cambria" w:eastAsia="SimSun" w:hAnsi="Cambria" w:cs="Arial"/>
          <w:color w:val="000000"/>
          <w:lang w:eastAsia="zh-CN"/>
        </w:rPr>
        <w:t>.</w:t>
      </w:r>
      <w:r>
        <w:rPr>
          <w:sz w:val="20"/>
        </w:rPr>
        <w:t xml:space="preserve"> </w:t>
      </w:r>
      <w:r w:rsidR="004E71C0" w:rsidRPr="00A848FF">
        <w:rPr>
          <w:sz w:val="20"/>
        </w:rPr>
        <w:br w:type="page"/>
      </w:r>
      <w:r w:rsidR="004E71C0" w:rsidRPr="00017B14">
        <w:rPr>
          <w:b/>
          <w:color w:val="BA0B2A"/>
          <w:sz w:val="28"/>
          <w:szCs w:val="28"/>
        </w:rPr>
        <w:lastRenderedPageBreak/>
        <w:t>Person Specification</w:t>
      </w:r>
    </w:p>
    <w:p w14:paraId="1AEE4B32" w14:textId="77777777" w:rsidR="004E71C0" w:rsidRPr="00481D1B" w:rsidRDefault="004E71C0" w:rsidP="004E71C0">
      <w:pPr>
        <w:ind w:left="284" w:right="363"/>
        <w:rPr>
          <w:b/>
          <w:color w:val="BA0B2A"/>
        </w:rPr>
      </w:pPr>
    </w:p>
    <w:p w14:paraId="42C78E9C" w14:textId="77777777" w:rsidR="004E71C0" w:rsidRPr="00481D1B" w:rsidRDefault="004E71C0" w:rsidP="004E71C0">
      <w:pPr>
        <w:ind w:right="363"/>
        <w:rPr>
          <w:b/>
          <w:color w:val="BA0B2A"/>
        </w:rPr>
      </w:pPr>
      <w:r w:rsidRPr="00481D1B">
        <w:rPr>
          <w:b/>
          <w:color w:val="BA0B2A"/>
        </w:rPr>
        <w:t>Qualifications</w:t>
      </w:r>
    </w:p>
    <w:p w14:paraId="7CB6E184" w14:textId="77777777" w:rsidR="004E71C0" w:rsidRPr="00481D1B" w:rsidRDefault="004E71C0" w:rsidP="004E71C0">
      <w:pPr>
        <w:ind w:left="284" w:right="363"/>
        <w:rPr>
          <w:b/>
          <w:color w:val="BA0B2A"/>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945"/>
        <w:gridCol w:w="1134"/>
        <w:gridCol w:w="1134"/>
      </w:tblGrid>
      <w:tr w:rsidR="004E71C0" w:rsidRPr="00481D1B" w14:paraId="452E0F78" w14:textId="77777777" w:rsidTr="007C28C7">
        <w:trPr>
          <w:trHeight w:val="436"/>
        </w:trPr>
        <w:tc>
          <w:tcPr>
            <w:tcW w:w="534" w:type="dxa"/>
          </w:tcPr>
          <w:p w14:paraId="0EF685E8" w14:textId="77777777" w:rsidR="004E71C0" w:rsidRPr="00481D1B" w:rsidRDefault="004E71C0" w:rsidP="002B2D50">
            <w:pPr>
              <w:pStyle w:val="PS-Heading3"/>
              <w:jc w:val="both"/>
              <w:rPr>
                <w:b/>
                <w:color w:val="BA0B2A"/>
                <w:sz w:val="22"/>
                <w:szCs w:val="22"/>
              </w:rPr>
            </w:pPr>
          </w:p>
        </w:tc>
        <w:tc>
          <w:tcPr>
            <w:tcW w:w="6945" w:type="dxa"/>
            <w:shd w:val="clear" w:color="auto" w:fill="F2F2F2"/>
          </w:tcPr>
          <w:p w14:paraId="227BDFFD" w14:textId="77777777" w:rsidR="004E71C0" w:rsidRPr="00481D1B" w:rsidRDefault="004E71C0" w:rsidP="002B2D50">
            <w:pPr>
              <w:pStyle w:val="PS-Heading3"/>
              <w:jc w:val="both"/>
              <w:rPr>
                <w:b/>
                <w:color w:val="BA0B2A"/>
              </w:rPr>
            </w:pPr>
            <w:r w:rsidRPr="00481D1B">
              <w:rPr>
                <w:b/>
                <w:color w:val="BA0B2A"/>
              </w:rPr>
              <w:t>The successful candidate should have:</w:t>
            </w:r>
          </w:p>
        </w:tc>
        <w:tc>
          <w:tcPr>
            <w:tcW w:w="1134" w:type="dxa"/>
            <w:shd w:val="clear" w:color="auto" w:fill="F2F2F2"/>
          </w:tcPr>
          <w:p w14:paraId="054CA410" w14:textId="77777777" w:rsidR="004E71C0" w:rsidRPr="00481D1B" w:rsidRDefault="004E71C0" w:rsidP="002B2D50">
            <w:pPr>
              <w:pStyle w:val="PS-tested-by"/>
              <w:jc w:val="both"/>
              <w:rPr>
                <w:b/>
                <w:color w:val="BA0B2A"/>
              </w:rPr>
            </w:pPr>
            <w:r w:rsidRPr="00481D1B">
              <w:rPr>
                <w:b/>
                <w:color w:val="BA0B2A"/>
              </w:rPr>
              <w:t>Essential/ Desirable</w:t>
            </w:r>
          </w:p>
        </w:tc>
        <w:tc>
          <w:tcPr>
            <w:tcW w:w="1134" w:type="dxa"/>
            <w:shd w:val="clear" w:color="auto" w:fill="F2F2F2"/>
          </w:tcPr>
          <w:p w14:paraId="683EA14C" w14:textId="77777777" w:rsidR="004E71C0" w:rsidRPr="00481D1B" w:rsidRDefault="004E71C0" w:rsidP="002B2D50">
            <w:pPr>
              <w:pStyle w:val="PS-tested-by"/>
              <w:spacing w:before="0" w:after="0"/>
              <w:jc w:val="both"/>
              <w:rPr>
                <w:b/>
                <w:color w:val="BA0B2A"/>
              </w:rPr>
            </w:pPr>
            <w:r w:rsidRPr="00481D1B">
              <w:rPr>
                <w:b/>
                <w:color w:val="BA0B2A"/>
              </w:rPr>
              <w:t>Tested by*</w:t>
            </w:r>
          </w:p>
          <w:p w14:paraId="45BED63F" w14:textId="77777777" w:rsidR="004E71C0" w:rsidRPr="00481D1B" w:rsidRDefault="004E71C0" w:rsidP="002B2D50">
            <w:pPr>
              <w:pStyle w:val="PS-tested-by"/>
              <w:spacing w:before="0" w:after="0"/>
              <w:jc w:val="both"/>
              <w:rPr>
                <w:b/>
                <w:color w:val="BA0B2A"/>
              </w:rPr>
            </w:pPr>
            <w:r w:rsidRPr="00481D1B">
              <w:rPr>
                <w:b/>
                <w:color w:val="BA0B2A"/>
              </w:rPr>
              <w:t>A, I, P, T</w:t>
            </w:r>
          </w:p>
        </w:tc>
      </w:tr>
      <w:tr w:rsidR="00CA620C" w:rsidRPr="00A848FF" w14:paraId="53C226C7" w14:textId="77777777" w:rsidTr="007C28C7">
        <w:tc>
          <w:tcPr>
            <w:tcW w:w="534" w:type="dxa"/>
          </w:tcPr>
          <w:p w14:paraId="13144D9B" w14:textId="77777777" w:rsidR="00CA620C" w:rsidRPr="00A848FF" w:rsidRDefault="00CA620C" w:rsidP="002B2D50">
            <w:pPr>
              <w:pStyle w:val="PS-1stBullet"/>
              <w:tabs>
                <w:tab w:val="clear" w:pos="336"/>
              </w:tabs>
              <w:ind w:left="0" w:firstLine="0"/>
              <w:jc w:val="both"/>
              <w:rPr>
                <w:b w:val="0"/>
                <w:sz w:val="20"/>
                <w:szCs w:val="20"/>
              </w:rPr>
            </w:pPr>
            <w:r w:rsidRPr="00A848FF">
              <w:rPr>
                <w:b w:val="0"/>
                <w:sz w:val="20"/>
                <w:szCs w:val="20"/>
              </w:rPr>
              <w:t>1</w:t>
            </w:r>
          </w:p>
        </w:tc>
        <w:tc>
          <w:tcPr>
            <w:tcW w:w="6945" w:type="dxa"/>
          </w:tcPr>
          <w:p w14:paraId="0CF1F313" w14:textId="77777777" w:rsidR="00CA620C" w:rsidRPr="00A848FF" w:rsidRDefault="0056076C" w:rsidP="001C65DF">
            <w:pPr>
              <w:pStyle w:val="PS-1stBullet"/>
              <w:tabs>
                <w:tab w:val="clear" w:pos="336"/>
              </w:tabs>
              <w:ind w:left="0" w:firstLine="0"/>
              <w:rPr>
                <w:rFonts w:cs="Arial"/>
                <w:b w:val="0"/>
                <w:sz w:val="20"/>
                <w:szCs w:val="20"/>
                <w:lang w:val="en-US" w:eastAsia="en-US"/>
              </w:rPr>
            </w:pPr>
            <w:r w:rsidRPr="00A848FF">
              <w:rPr>
                <w:rFonts w:cs="Arial"/>
                <w:b w:val="0"/>
                <w:sz w:val="20"/>
                <w:szCs w:val="20"/>
                <w:lang w:val="en-US" w:eastAsia="en-US"/>
              </w:rPr>
              <w:t xml:space="preserve">A good </w:t>
            </w:r>
            <w:r w:rsidRPr="00E8060E">
              <w:rPr>
                <w:rFonts w:cs="Arial"/>
                <w:b w:val="0"/>
                <w:sz w:val="20"/>
                <w:szCs w:val="20"/>
                <w:lang w:eastAsia="en-US"/>
              </w:rPr>
              <w:t>honours</w:t>
            </w:r>
            <w:r w:rsidRPr="00A848FF">
              <w:rPr>
                <w:rFonts w:cs="Arial"/>
                <w:b w:val="0"/>
                <w:sz w:val="20"/>
                <w:szCs w:val="20"/>
                <w:lang w:val="en-US" w:eastAsia="en-US"/>
              </w:rPr>
              <w:t xml:space="preserve"> degree or equivalent in a relevant </w:t>
            </w:r>
            <w:r w:rsidR="001C65DF">
              <w:rPr>
                <w:rFonts w:cs="Arial"/>
                <w:b w:val="0"/>
                <w:sz w:val="20"/>
                <w:szCs w:val="20"/>
                <w:lang w:val="en-US" w:eastAsia="en-US"/>
              </w:rPr>
              <w:t>discipline</w:t>
            </w:r>
            <w:r w:rsidRPr="00A848FF">
              <w:rPr>
                <w:rFonts w:cs="Arial"/>
                <w:b w:val="0"/>
                <w:sz w:val="20"/>
                <w:szCs w:val="20"/>
                <w:lang w:val="en-US" w:eastAsia="en-US"/>
              </w:rPr>
              <w:t>.</w:t>
            </w:r>
          </w:p>
        </w:tc>
        <w:tc>
          <w:tcPr>
            <w:tcW w:w="1134" w:type="dxa"/>
          </w:tcPr>
          <w:p w14:paraId="3906E97C" w14:textId="77777777" w:rsidR="00CA620C" w:rsidRPr="00A848FF" w:rsidRDefault="00481D1B" w:rsidP="00481D1B">
            <w:pPr>
              <w:jc w:val="center"/>
              <w:rPr>
                <w:sz w:val="20"/>
                <w:lang w:val="en-US" w:eastAsia="en-US"/>
              </w:rPr>
            </w:pPr>
            <w:r>
              <w:rPr>
                <w:sz w:val="20"/>
                <w:lang w:val="en-US" w:eastAsia="en-US"/>
              </w:rPr>
              <w:t>E</w:t>
            </w:r>
          </w:p>
        </w:tc>
        <w:tc>
          <w:tcPr>
            <w:tcW w:w="1134" w:type="dxa"/>
          </w:tcPr>
          <w:p w14:paraId="5937FBC2" w14:textId="77777777" w:rsidR="00CA620C" w:rsidRPr="00A848FF" w:rsidRDefault="00CA620C" w:rsidP="00EA254F">
            <w:pPr>
              <w:jc w:val="both"/>
              <w:rPr>
                <w:sz w:val="20"/>
                <w:lang w:val="en-US" w:eastAsia="en-US"/>
              </w:rPr>
            </w:pPr>
            <w:r w:rsidRPr="00A848FF">
              <w:rPr>
                <w:sz w:val="20"/>
                <w:lang w:val="en-US" w:eastAsia="en-US"/>
              </w:rPr>
              <w:t>A</w:t>
            </w:r>
          </w:p>
        </w:tc>
      </w:tr>
      <w:tr w:rsidR="00756966" w:rsidRPr="00A848FF" w14:paraId="5B4AB7AD" w14:textId="77777777" w:rsidTr="007C28C7">
        <w:tc>
          <w:tcPr>
            <w:tcW w:w="534" w:type="dxa"/>
          </w:tcPr>
          <w:p w14:paraId="5A56904F" w14:textId="77777777" w:rsidR="00756966" w:rsidRPr="00A848FF" w:rsidRDefault="001820F8" w:rsidP="002B2D50">
            <w:pPr>
              <w:pStyle w:val="PS-1stBullet"/>
              <w:tabs>
                <w:tab w:val="clear" w:pos="336"/>
              </w:tabs>
              <w:ind w:left="0" w:firstLine="0"/>
              <w:jc w:val="both"/>
              <w:rPr>
                <w:b w:val="0"/>
                <w:sz w:val="20"/>
                <w:szCs w:val="20"/>
              </w:rPr>
            </w:pPr>
            <w:r>
              <w:rPr>
                <w:b w:val="0"/>
                <w:sz w:val="20"/>
                <w:szCs w:val="20"/>
              </w:rPr>
              <w:t>2</w:t>
            </w:r>
          </w:p>
        </w:tc>
        <w:tc>
          <w:tcPr>
            <w:tcW w:w="6945" w:type="dxa"/>
          </w:tcPr>
          <w:p w14:paraId="45EB15BE" w14:textId="77777777" w:rsidR="00756966" w:rsidRPr="00A848FF" w:rsidRDefault="00756966" w:rsidP="001C65DF">
            <w:pPr>
              <w:pStyle w:val="PS-1stBullet"/>
              <w:tabs>
                <w:tab w:val="clear" w:pos="336"/>
              </w:tabs>
              <w:ind w:left="0" w:firstLine="0"/>
              <w:rPr>
                <w:rFonts w:cs="Arial"/>
                <w:b w:val="0"/>
                <w:sz w:val="20"/>
                <w:szCs w:val="20"/>
                <w:lang w:val="en-US" w:eastAsia="en-US"/>
              </w:rPr>
            </w:pPr>
            <w:r>
              <w:rPr>
                <w:rFonts w:cs="Arial"/>
                <w:b w:val="0"/>
                <w:sz w:val="20"/>
                <w:szCs w:val="20"/>
                <w:lang w:val="en-US" w:eastAsia="en-US"/>
              </w:rPr>
              <w:t>Master level qualification in a relevant field</w:t>
            </w:r>
          </w:p>
        </w:tc>
        <w:tc>
          <w:tcPr>
            <w:tcW w:w="1134" w:type="dxa"/>
          </w:tcPr>
          <w:p w14:paraId="66ADFB34" w14:textId="77777777" w:rsidR="00756966" w:rsidRDefault="00756966" w:rsidP="00481D1B">
            <w:pPr>
              <w:jc w:val="center"/>
              <w:rPr>
                <w:sz w:val="20"/>
                <w:lang w:val="en-US" w:eastAsia="en-US"/>
              </w:rPr>
            </w:pPr>
            <w:r>
              <w:rPr>
                <w:sz w:val="20"/>
                <w:lang w:val="en-US" w:eastAsia="en-US"/>
              </w:rPr>
              <w:t>E</w:t>
            </w:r>
          </w:p>
        </w:tc>
        <w:tc>
          <w:tcPr>
            <w:tcW w:w="1134" w:type="dxa"/>
          </w:tcPr>
          <w:p w14:paraId="3B8AEA49" w14:textId="77777777" w:rsidR="00756966" w:rsidRPr="00A848FF" w:rsidRDefault="00756966" w:rsidP="00EA254F">
            <w:pPr>
              <w:jc w:val="both"/>
              <w:rPr>
                <w:sz w:val="20"/>
                <w:lang w:val="en-US" w:eastAsia="en-US"/>
              </w:rPr>
            </w:pPr>
            <w:r>
              <w:rPr>
                <w:sz w:val="20"/>
                <w:lang w:val="en-US" w:eastAsia="en-US"/>
              </w:rPr>
              <w:t>A</w:t>
            </w:r>
          </w:p>
        </w:tc>
      </w:tr>
    </w:tbl>
    <w:p w14:paraId="5C755AC9" w14:textId="77777777" w:rsidR="004E71C0" w:rsidRPr="00A848FF" w:rsidRDefault="004E71C0" w:rsidP="004E71C0">
      <w:pPr>
        <w:ind w:left="284" w:right="363"/>
        <w:rPr>
          <w:color w:val="000080"/>
          <w:sz w:val="20"/>
        </w:rPr>
      </w:pPr>
    </w:p>
    <w:p w14:paraId="1D28C34A" w14:textId="77777777" w:rsidR="004E71C0" w:rsidRPr="00481D1B" w:rsidRDefault="004E71C0" w:rsidP="004E71C0">
      <w:pPr>
        <w:ind w:right="363"/>
        <w:rPr>
          <w:b/>
          <w:color w:val="BA0B2A"/>
        </w:rPr>
      </w:pPr>
      <w:r w:rsidRPr="00481D1B">
        <w:rPr>
          <w:b/>
          <w:color w:val="BA0B2A"/>
        </w:rPr>
        <w:t>Background &amp; Experience</w:t>
      </w:r>
    </w:p>
    <w:p w14:paraId="3FD8A16F" w14:textId="77777777" w:rsidR="004E71C0" w:rsidRPr="00481D1B" w:rsidRDefault="004E71C0" w:rsidP="004E71C0">
      <w:pPr>
        <w:ind w:right="363"/>
        <w:rPr>
          <w:b/>
          <w:color w:val="BA0B2A"/>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945"/>
        <w:gridCol w:w="1134"/>
        <w:gridCol w:w="1134"/>
      </w:tblGrid>
      <w:tr w:rsidR="004E71C0" w:rsidRPr="00481D1B" w14:paraId="118EEACB" w14:textId="77777777" w:rsidTr="007C28C7">
        <w:trPr>
          <w:trHeight w:val="436"/>
        </w:trPr>
        <w:tc>
          <w:tcPr>
            <w:tcW w:w="534" w:type="dxa"/>
          </w:tcPr>
          <w:p w14:paraId="74B5F7F6" w14:textId="77777777" w:rsidR="004E71C0" w:rsidRPr="00481D1B" w:rsidRDefault="004E71C0" w:rsidP="002B2D50">
            <w:pPr>
              <w:pStyle w:val="PS-Heading3"/>
              <w:jc w:val="both"/>
              <w:rPr>
                <w:b/>
                <w:color w:val="BA0B2A"/>
                <w:sz w:val="22"/>
                <w:szCs w:val="22"/>
              </w:rPr>
            </w:pPr>
          </w:p>
        </w:tc>
        <w:tc>
          <w:tcPr>
            <w:tcW w:w="6945" w:type="dxa"/>
            <w:shd w:val="clear" w:color="auto" w:fill="F2F2F2"/>
          </w:tcPr>
          <w:p w14:paraId="03F69401" w14:textId="77777777" w:rsidR="004E71C0" w:rsidRPr="00481D1B" w:rsidRDefault="004E71C0" w:rsidP="002B2D50">
            <w:pPr>
              <w:pStyle w:val="PS-Heading3"/>
              <w:jc w:val="both"/>
              <w:rPr>
                <w:b/>
                <w:color w:val="BA0B2A"/>
              </w:rPr>
            </w:pPr>
            <w:r w:rsidRPr="00481D1B">
              <w:rPr>
                <w:b/>
                <w:color w:val="BA0B2A"/>
              </w:rPr>
              <w:t>The successful candidate should have:</w:t>
            </w:r>
          </w:p>
        </w:tc>
        <w:tc>
          <w:tcPr>
            <w:tcW w:w="1134" w:type="dxa"/>
            <w:shd w:val="clear" w:color="auto" w:fill="F2F2F2"/>
          </w:tcPr>
          <w:p w14:paraId="259892C0" w14:textId="77777777" w:rsidR="004E71C0" w:rsidRPr="00481D1B" w:rsidRDefault="004E71C0" w:rsidP="002B2D50">
            <w:pPr>
              <w:pStyle w:val="PS-tested-by"/>
              <w:jc w:val="both"/>
              <w:rPr>
                <w:b/>
                <w:color w:val="BA0B2A"/>
              </w:rPr>
            </w:pPr>
            <w:r w:rsidRPr="00481D1B">
              <w:rPr>
                <w:b/>
                <w:color w:val="BA0B2A"/>
              </w:rPr>
              <w:t>Essential/ Desirable</w:t>
            </w:r>
          </w:p>
        </w:tc>
        <w:tc>
          <w:tcPr>
            <w:tcW w:w="1134" w:type="dxa"/>
            <w:shd w:val="clear" w:color="auto" w:fill="F2F2F2"/>
          </w:tcPr>
          <w:p w14:paraId="6942A5EA" w14:textId="77777777" w:rsidR="004E71C0" w:rsidRPr="00481D1B" w:rsidRDefault="004E71C0" w:rsidP="002B2D50">
            <w:pPr>
              <w:pStyle w:val="PS-tested-by"/>
              <w:spacing w:before="0" w:after="0"/>
              <w:jc w:val="both"/>
              <w:rPr>
                <w:b/>
                <w:color w:val="BA0B2A"/>
              </w:rPr>
            </w:pPr>
            <w:r w:rsidRPr="00481D1B">
              <w:rPr>
                <w:b/>
                <w:color w:val="BA0B2A"/>
              </w:rPr>
              <w:t>Tested by*</w:t>
            </w:r>
          </w:p>
          <w:p w14:paraId="3CE3FDDD" w14:textId="77777777" w:rsidR="004E71C0" w:rsidRPr="00481D1B" w:rsidRDefault="004E71C0" w:rsidP="002B2D50">
            <w:pPr>
              <w:pStyle w:val="PS-tested-by"/>
              <w:spacing w:before="0" w:after="0"/>
              <w:jc w:val="both"/>
              <w:rPr>
                <w:b/>
                <w:color w:val="BA0B2A"/>
              </w:rPr>
            </w:pPr>
            <w:r w:rsidRPr="00481D1B">
              <w:rPr>
                <w:b/>
                <w:color w:val="BA0B2A"/>
              </w:rPr>
              <w:t>A, I, P, T</w:t>
            </w:r>
          </w:p>
        </w:tc>
      </w:tr>
      <w:tr w:rsidR="0056076C" w:rsidRPr="00A848FF" w14:paraId="2B3D9690" w14:textId="77777777" w:rsidTr="007C28C7">
        <w:tc>
          <w:tcPr>
            <w:tcW w:w="534" w:type="dxa"/>
          </w:tcPr>
          <w:p w14:paraId="32D2299D" w14:textId="77777777" w:rsidR="0056076C" w:rsidRPr="00A848FF" w:rsidRDefault="00FB1942" w:rsidP="002B2D50">
            <w:pPr>
              <w:pStyle w:val="PS-1stBullet"/>
              <w:tabs>
                <w:tab w:val="clear" w:pos="336"/>
              </w:tabs>
              <w:ind w:left="0" w:firstLine="0"/>
              <w:jc w:val="both"/>
              <w:rPr>
                <w:b w:val="0"/>
                <w:sz w:val="20"/>
                <w:szCs w:val="20"/>
              </w:rPr>
            </w:pPr>
            <w:r w:rsidRPr="00A848FF">
              <w:rPr>
                <w:b w:val="0"/>
                <w:sz w:val="20"/>
                <w:szCs w:val="20"/>
              </w:rPr>
              <w:t>3</w:t>
            </w:r>
          </w:p>
        </w:tc>
        <w:tc>
          <w:tcPr>
            <w:tcW w:w="6945" w:type="dxa"/>
          </w:tcPr>
          <w:p w14:paraId="43934AE5" w14:textId="77777777" w:rsidR="0056076C" w:rsidRPr="00A848FF" w:rsidRDefault="00154A1B" w:rsidP="00137499">
            <w:pPr>
              <w:pStyle w:val="PS-1stBullet"/>
              <w:tabs>
                <w:tab w:val="clear" w:pos="336"/>
              </w:tabs>
              <w:ind w:left="0" w:firstLine="0"/>
              <w:jc w:val="both"/>
              <w:rPr>
                <w:b w:val="0"/>
                <w:sz w:val="20"/>
                <w:szCs w:val="20"/>
              </w:rPr>
            </w:pPr>
            <w:r w:rsidRPr="00A848FF">
              <w:rPr>
                <w:b w:val="0"/>
                <w:sz w:val="20"/>
                <w:szCs w:val="20"/>
              </w:rPr>
              <w:t>E</w:t>
            </w:r>
            <w:r w:rsidR="0056076C" w:rsidRPr="00A848FF">
              <w:rPr>
                <w:b w:val="0"/>
                <w:sz w:val="20"/>
                <w:szCs w:val="20"/>
              </w:rPr>
              <w:t xml:space="preserve">xperience </w:t>
            </w:r>
            <w:r w:rsidRPr="00A848FF">
              <w:rPr>
                <w:b w:val="0"/>
                <w:sz w:val="20"/>
                <w:szCs w:val="20"/>
              </w:rPr>
              <w:t>of</w:t>
            </w:r>
            <w:r w:rsidR="0056076C" w:rsidRPr="00A848FF">
              <w:rPr>
                <w:b w:val="0"/>
                <w:sz w:val="20"/>
                <w:szCs w:val="20"/>
              </w:rPr>
              <w:t xml:space="preserve"> </w:t>
            </w:r>
            <w:r w:rsidR="001C65DF">
              <w:rPr>
                <w:b w:val="0"/>
                <w:sz w:val="20"/>
                <w:szCs w:val="20"/>
              </w:rPr>
              <w:t xml:space="preserve">developing </w:t>
            </w:r>
            <w:r w:rsidR="00137499">
              <w:rPr>
                <w:b w:val="0"/>
                <w:sz w:val="20"/>
                <w:szCs w:val="20"/>
              </w:rPr>
              <w:t xml:space="preserve">research/project proposals </w:t>
            </w:r>
            <w:r w:rsidR="00C95DBF">
              <w:rPr>
                <w:b w:val="0"/>
                <w:sz w:val="20"/>
                <w:szCs w:val="20"/>
              </w:rPr>
              <w:t xml:space="preserve">and/or </w:t>
            </w:r>
            <w:r w:rsidR="00433FE5">
              <w:rPr>
                <w:b w:val="0"/>
                <w:sz w:val="20"/>
                <w:szCs w:val="20"/>
              </w:rPr>
              <w:t>of preparing documents for a wide range of audiences</w:t>
            </w:r>
          </w:p>
        </w:tc>
        <w:tc>
          <w:tcPr>
            <w:tcW w:w="1134" w:type="dxa"/>
            <w:vAlign w:val="center"/>
          </w:tcPr>
          <w:p w14:paraId="04AD0B63" w14:textId="77777777" w:rsidR="0056076C" w:rsidRPr="00A848FF" w:rsidRDefault="00154A1B" w:rsidP="00154A1B">
            <w:pPr>
              <w:jc w:val="center"/>
              <w:rPr>
                <w:sz w:val="20"/>
                <w:szCs w:val="20"/>
              </w:rPr>
            </w:pPr>
            <w:r w:rsidRPr="00A848FF">
              <w:rPr>
                <w:sz w:val="20"/>
                <w:szCs w:val="20"/>
              </w:rPr>
              <w:t>E</w:t>
            </w:r>
          </w:p>
        </w:tc>
        <w:tc>
          <w:tcPr>
            <w:tcW w:w="1134" w:type="dxa"/>
            <w:vAlign w:val="center"/>
          </w:tcPr>
          <w:p w14:paraId="7D9A806B" w14:textId="77777777" w:rsidR="0056076C" w:rsidRPr="00A848FF" w:rsidRDefault="00154A1B" w:rsidP="00154A1B">
            <w:pPr>
              <w:jc w:val="center"/>
              <w:rPr>
                <w:sz w:val="20"/>
                <w:szCs w:val="20"/>
              </w:rPr>
            </w:pPr>
            <w:r w:rsidRPr="00A848FF">
              <w:rPr>
                <w:sz w:val="20"/>
                <w:szCs w:val="20"/>
              </w:rPr>
              <w:t>A</w:t>
            </w:r>
            <w:r w:rsidR="00BC5C7B" w:rsidRPr="00A848FF">
              <w:rPr>
                <w:sz w:val="20"/>
                <w:szCs w:val="20"/>
              </w:rPr>
              <w:t>,I</w:t>
            </w:r>
          </w:p>
        </w:tc>
      </w:tr>
      <w:tr w:rsidR="0056076C" w:rsidRPr="00A848FF" w14:paraId="5EFC85E7" w14:textId="77777777" w:rsidTr="007C28C7">
        <w:tc>
          <w:tcPr>
            <w:tcW w:w="534" w:type="dxa"/>
          </w:tcPr>
          <w:p w14:paraId="74C5D85E" w14:textId="77777777" w:rsidR="0056076C" w:rsidRPr="00A848FF" w:rsidRDefault="00CD3C3A" w:rsidP="002B2D50">
            <w:pPr>
              <w:pStyle w:val="PS-1stBullet"/>
              <w:tabs>
                <w:tab w:val="clear" w:pos="336"/>
              </w:tabs>
              <w:ind w:left="0" w:firstLine="0"/>
              <w:jc w:val="both"/>
              <w:rPr>
                <w:b w:val="0"/>
                <w:sz w:val="20"/>
                <w:szCs w:val="20"/>
              </w:rPr>
            </w:pPr>
            <w:r>
              <w:rPr>
                <w:b w:val="0"/>
                <w:sz w:val="20"/>
                <w:szCs w:val="20"/>
              </w:rPr>
              <w:t>4</w:t>
            </w:r>
          </w:p>
        </w:tc>
        <w:tc>
          <w:tcPr>
            <w:tcW w:w="6945" w:type="dxa"/>
          </w:tcPr>
          <w:p w14:paraId="650A87FB" w14:textId="77777777" w:rsidR="0056076C" w:rsidRPr="00A848FF" w:rsidRDefault="00154A1B" w:rsidP="00433FE5">
            <w:pPr>
              <w:pStyle w:val="PS-1stBullet"/>
              <w:tabs>
                <w:tab w:val="clear" w:pos="336"/>
              </w:tabs>
              <w:ind w:left="0" w:firstLine="0"/>
              <w:jc w:val="both"/>
              <w:rPr>
                <w:b w:val="0"/>
                <w:sz w:val="20"/>
                <w:szCs w:val="20"/>
              </w:rPr>
            </w:pPr>
            <w:r w:rsidRPr="00A848FF">
              <w:rPr>
                <w:b w:val="0"/>
                <w:sz w:val="20"/>
                <w:szCs w:val="20"/>
              </w:rPr>
              <w:t>Experience of</w:t>
            </w:r>
            <w:r w:rsidR="0056076C" w:rsidRPr="00A848FF">
              <w:rPr>
                <w:b w:val="0"/>
                <w:sz w:val="20"/>
                <w:szCs w:val="20"/>
              </w:rPr>
              <w:t xml:space="preserve"> working </w:t>
            </w:r>
            <w:r w:rsidR="00433FE5">
              <w:rPr>
                <w:b w:val="0"/>
                <w:sz w:val="20"/>
                <w:szCs w:val="20"/>
              </w:rPr>
              <w:t xml:space="preserve">in an interdisciplinary and/or trans-cultural context </w:t>
            </w:r>
          </w:p>
        </w:tc>
        <w:tc>
          <w:tcPr>
            <w:tcW w:w="1134" w:type="dxa"/>
            <w:vAlign w:val="center"/>
          </w:tcPr>
          <w:p w14:paraId="600F8F82" w14:textId="77777777" w:rsidR="0056076C" w:rsidRPr="00A848FF" w:rsidRDefault="00CD3C3A" w:rsidP="00154A1B">
            <w:pPr>
              <w:jc w:val="center"/>
              <w:rPr>
                <w:sz w:val="20"/>
                <w:szCs w:val="20"/>
              </w:rPr>
            </w:pPr>
            <w:r>
              <w:rPr>
                <w:sz w:val="20"/>
                <w:szCs w:val="20"/>
              </w:rPr>
              <w:t>D</w:t>
            </w:r>
          </w:p>
        </w:tc>
        <w:tc>
          <w:tcPr>
            <w:tcW w:w="1134" w:type="dxa"/>
            <w:vAlign w:val="center"/>
          </w:tcPr>
          <w:p w14:paraId="50015A92" w14:textId="77777777" w:rsidR="0056076C" w:rsidRPr="00A848FF" w:rsidRDefault="00154A1B" w:rsidP="00154A1B">
            <w:pPr>
              <w:jc w:val="center"/>
              <w:rPr>
                <w:sz w:val="20"/>
                <w:szCs w:val="20"/>
              </w:rPr>
            </w:pPr>
            <w:r w:rsidRPr="00A848FF">
              <w:rPr>
                <w:sz w:val="20"/>
                <w:szCs w:val="20"/>
              </w:rPr>
              <w:t>A</w:t>
            </w:r>
            <w:r w:rsidR="00BC5C7B" w:rsidRPr="00A848FF">
              <w:rPr>
                <w:sz w:val="20"/>
                <w:szCs w:val="20"/>
              </w:rPr>
              <w:t>,I</w:t>
            </w:r>
          </w:p>
        </w:tc>
      </w:tr>
      <w:tr w:rsidR="00964516" w:rsidRPr="00A848FF" w14:paraId="445B4822" w14:textId="77777777" w:rsidTr="007C28C7">
        <w:tc>
          <w:tcPr>
            <w:tcW w:w="534" w:type="dxa"/>
          </w:tcPr>
          <w:p w14:paraId="18A9DA38" w14:textId="77777777" w:rsidR="00964516" w:rsidRPr="00A848FF" w:rsidRDefault="00CD3C3A" w:rsidP="002B2D50">
            <w:pPr>
              <w:pStyle w:val="PS-1stBullet"/>
              <w:tabs>
                <w:tab w:val="clear" w:pos="336"/>
              </w:tabs>
              <w:ind w:left="0" w:firstLine="0"/>
              <w:jc w:val="both"/>
              <w:rPr>
                <w:b w:val="0"/>
                <w:sz w:val="20"/>
                <w:szCs w:val="20"/>
              </w:rPr>
            </w:pPr>
            <w:r>
              <w:rPr>
                <w:b w:val="0"/>
                <w:sz w:val="20"/>
                <w:szCs w:val="20"/>
              </w:rPr>
              <w:t>5</w:t>
            </w:r>
          </w:p>
        </w:tc>
        <w:tc>
          <w:tcPr>
            <w:tcW w:w="6945" w:type="dxa"/>
          </w:tcPr>
          <w:p w14:paraId="47254E04" w14:textId="77777777" w:rsidR="00964516" w:rsidRPr="00A848FF" w:rsidRDefault="00964516" w:rsidP="0074409E">
            <w:pPr>
              <w:pStyle w:val="PS-1stBullet"/>
              <w:tabs>
                <w:tab w:val="clear" w:pos="336"/>
              </w:tabs>
              <w:ind w:left="0" w:firstLine="0"/>
              <w:jc w:val="both"/>
              <w:rPr>
                <w:b w:val="0"/>
                <w:sz w:val="20"/>
                <w:szCs w:val="20"/>
              </w:rPr>
            </w:pPr>
            <w:r>
              <w:rPr>
                <w:b w:val="0"/>
                <w:sz w:val="20"/>
                <w:szCs w:val="20"/>
              </w:rPr>
              <w:t>Experience of working on research and/or other projects with clearly defined outcomes</w:t>
            </w:r>
          </w:p>
        </w:tc>
        <w:tc>
          <w:tcPr>
            <w:tcW w:w="1134" w:type="dxa"/>
            <w:vAlign w:val="center"/>
          </w:tcPr>
          <w:p w14:paraId="7D2EC7B7" w14:textId="77777777" w:rsidR="00964516" w:rsidRPr="00A848FF" w:rsidRDefault="00CD3C3A" w:rsidP="00154A1B">
            <w:pPr>
              <w:jc w:val="center"/>
              <w:rPr>
                <w:sz w:val="20"/>
                <w:szCs w:val="20"/>
              </w:rPr>
            </w:pPr>
            <w:r>
              <w:rPr>
                <w:sz w:val="20"/>
                <w:szCs w:val="20"/>
              </w:rPr>
              <w:t>E</w:t>
            </w:r>
          </w:p>
        </w:tc>
        <w:tc>
          <w:tcPr>
            <w:tcW w:w="1134" w:type="dxa"/>
            <w:vAlign w:val="center"/>
          </w:tcPr>
          <w:p w14:paraId="06B0B6A3" w14:textId="77777777" w:rsidR="00964516" w:rsidRPr="00A848FF" w:rsidRDefault="00481D1B" w:rsidP="00154A1B">
            <w:pPr>
              <w:jc w:val="center"/>
              <w:rPr>
                <w:sz w:val="20"/>
                <w:szCs w:val="20"/>
              </w:rPr>
            </w:pPr>
            <w:r w:rsidRPr="00A848FF">
              <w:rPr>
                <w:sz w:val="20"/>
                <w:szCs w:val="20"/>
              </w:rPr>
              <w:t>A,I</w:t>
            </w:r>
          </w:p>
        </w:tc>
      </w:tr>
    </w:tbl>
    <w:p w14:paraId="7CEB0DAD" w14:textId="77777777" w:rsidR="004E71C0" w:rsidRPr="00A848FF" w:rsidRDefault="004E71C0" w:rsidP="004E71C0">
      <w:pPr>
        <w:ind w:right="363"/>
        <w:rPr>
          <w:color w:val="000080"/>
          <w:sz w:val="20"/>
          <w:szCs w:val="20"/>
        </w:rPr>
      </w:pPr>
    </w:p>
    <w:p w14:paraId="60789112" w14:textId="77777777" w:rsidR="004E71C0" w:rsidRPr="00481D1B" w:rsidRDefault="004E71C0" w:rsidP="004E71C0">
      <w:pPr>
        <w:ind w:right="363"/>
        <w:rPr>
          <w:b/>
          <w:color w:val="C00000"/>
        </w:rPr>
      </w:pPr>
      <w:r w:rsidRPr="00481D1B">
        <w:rPr>
          <w:b/>
          <w:color w:val="C00000"/>
        </w:rPr>
        <w:t>Knowledge</w:t>
      </w:r>
    </w:p>
    <w:p w14:paraId="0C6236AF" w14:textId="77777777" w:rsidR="004E71C0" w:rsidRPr="00481D1B" w:rsidRDefault="004E71C0" w:rsidP="004E71C0">
      <w:pPr>
        <w:ind w:right="363"/>
        <w:rPr>
          <w:b/>
          <w:color w:val="C00000"/>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945"/>
        <w:gridCol w:w="1134"/>
        <w:gridCol w:w="1134"/>
      </w:tblGrid>
      <w:tr w:rsidR="00481D1B" w:rsidRPr="00481D1B" w14:paraId="7C836D28" w14:textId="77777777" w:rsidTr="007C28C7">
        <w:trPr>
          <w:trHeight w:val="436"/>
        </w:trPr>
        <w:tc>
          <w:tcPr>
            <w:tcW w:w="534" w:type="dxa"/>
          </w:tcPr>
          <w:p w14:paraId="2ED89491" w14:textId="77777777" w:rsidR="004E71C0" w:rsidRPr="00481D1B" w:rsidRDefault="004E71C0" w:rsidP="002B2D50">
            <w:pPr>
              <w:pStyle w:val="PS-Heading3"/>
              <w:jc w:val="both"/>
              <w:rPr>
                <w:b/>
                <w:color w:val="C00000"/>
                <w:sz w:val="22"/>
                <w:szCs w:val="22"/>
              </w:rPr>
            </w:pPr>
          </w:p>
        </w:tc>
        <w:tc>
          <w:tcPr>
            <w:tcW w:w="6945" w:type="dxa"/>
            <w:shd w:val="clear" w:color="auto" w:fill="F2F2F2"/>
          </w:tcPr>
          <w:p w14:paraId="45C852F8" w14:textId="77777777" w:rsidR="004E71C0" w:rsidRPr="00481D1B" w:rsidRDefault="004E71C0" w:rsidP="002B2D50">
            <w:pPr>
              <w:pStyle w:val="PS-Heading3"/>
              <w:jc w:val="both"/>
              <w:rPr>
                <w:b/>
                <w:color w:val="C00000"/>
              </w:rPr>
            </w:pPr>
            <w:r w:rsidRPr="00481D1B">
              <w:rPr>
                <w:b/>
                <w:color w:val="C00000"/>
              </w:rPr>
              <w:t>The successful candidate should have demonstrable knowledge of:</w:t>
            </w:r>
          </w:p>
        </w:tc>
        <w:tc>
          <w:tcPr>
            <w:tcW w:w="1134" w:type="dxa"/>
            <w:shd w:val="clear" w:color="auto" w:fill="F2F2F2"/>
          </w:tcPr>
          <w:p w14:paraId="3123DB32" w14:textId="77777777" w:rsidR="004E71C0" w:rsidRPr="00481D1B" w:rsidRDefault="004E71C0" w:rsidP="002B2D50">
            <w:pPr>
              <w:pStyle w:val="PS-tested-by"/>
              <w:jc w:val="both"/>
              <w:rPr>
                <w:b/>
                <w:color w:val="C00000"/>
              </w:rPr>
            </w:pPr>
            <w:r w:rsidRPr="00481D1B">
              <w:rPr>
                <w:b/>
                <w:color w:val="C00000"/>
              </w:rPr>
              <w:t>Essential/ Desirable</w:t>
            </w:r>
          </w:p>
        </w:tc>
        <w:tc>
          <w:tcPr>
            <w:tcW w:w="1134" w:type="dxa"/>
            <w:shd w:val="clear" w:color="auto" w:fill="F2F2F2"/>
          </w:tcPr>
          <w:p w14:paraId="479CE49B" w14:textId="77777777" w:rsidR="004E71C0" w:rsidRPr="00481D1B" w:rsidRDefault="004E71C0" w:rsidP="002B2D50">
            <w:pPr>
              <w:pStyle w:val="PS-tested-by"/>
              <w:spacing w:before="0" w:after="0"/>
              <w:jc w:val="both"/>
              <w:rPr>
                <w:b/>
                <w:color w:val="C00000"/>
              </w:rPr>
            </w:pPr>
            <w:r w:rsidRPr="00481D1B">
              <w:rPr>
                <w:b/>
                <w:color w:val="C00000"/>
              </w:rPr>
              <w:t>Tested by*</w:t>
            </w:r>
          </w:p>
          <w:p w14:paraId="68FAE72C" w14:textId="77777777" w:rsidR="004E71C0" w:rsidRPr="00481D1B" w:rsidRDefault="004E71C0" w:rsidP="002B2D50">
            <w:pPr>
              <w:pStyle w:val="PS-tested-by"/>
              <w:spacing w:before="0" w:after="0"/>
              <w:jc w:val="both"/>
              <w:rPr>
                <w:b/>
                <w:color w:val="C00000"/>
              </w:rPr>
            </w:pPr>
            <w:r w:rsidRPr="00481D1B">
              <w:rPr>
                <w:b/>
                <w:color w:val="C00000"/>
              </w:rPr>
              <w:t>A, I, P, T</w:t>
            </w:r>
          </w:p>
        </w:tc>
      </w:tr>
      <w:tr w:rsidR="004E71C0" w:rsidRPr="00A848FF" w14:paraId="6CA2D1F2" w14:textId="77777777" w:rsidTr="007C28C7">
        <w:tc>
          <w:tcPr>
            <w:tcW w:w="534" w:type="dxa"/>
          </w:tcPr>
          <w:p w14:paraId="58FF8021" w14:textId="77777777" w:rsidR="004E71C0" w:rsidRPr="00A848FF" w:rsidRDefault="00CD3C3A" w:rsidP="002B2D50">
            <w:pPr>
              <w:pStyle w:val="PS-1stBullet"/>
              <w:tabs>
                <w:tab w:val="clear" w:pos="336"/>
              </w:tabs>
              <w:ind w:left="0" w:firstLine="0"/>
              <w:jc w:val="both"/>
              <w:rPr>
                <w:b w:val="0"/>
                <w:sz w:val="20"/>
                <w:szCs w:val="20"/>
              </w:rPr>
            </w:pPr>
            <w:r>
              <w:rPr>
                <w:b w:val="0"/>
                <w:sz w:val="20"/>
                <w:szCs w:val="20"/>
              </w:rPr>
              <w:t>6</w:t>
            </w:r>
          </w:p>
        </w:tc>
        <w:tc>
          <w:tcPr>
            <w:tcW w:w="6945" w:type="dxa"/>
          </w:tcPr>
          <w:p w14:paraId="5CE361B4" w14:textId="3D4AF558" w:rsidR="004E71C0" w:rsidRPr="00A848FF" w:rsidRDefault="00556AF8" w:rsidP="0074409E">
            <w:pPr>
              <w:pStyle w:val="PS-1stBullet"/>
              <w:tabs>
                <w:tab w:val="clear" w:pos="336"/>
              </w:tabs>
              <w:ind w:left="0" w:firstLine="0"/>
              <w:jc w:val="both"/>
              <w:rPr>
                <w:b w:val="0"/>
                <w:sz w:val="20"/>
                <w:szCs w:val="20"/>
              </w:rPr>
            </w:pPr>
            <w:r>
              <w:rPr>
                <w:b w:val="0"/>
                <w:sz w:val="20"/>
                <w:szCs w:val="20"/>
              </w:rPr>
              <w:t>A sustained body of knowledge relevant to business, management or law</w:t>
            </w:r>
          </w:p>
        </w:tc>
        <w:tc>
          <w:tcPr>
            <w:tcW w:w="1134" w:type="dxa"/>
            <w:vAlign w:val="center"/>
          </w:tcPr>
          <w:p w14:paraId="1A282FED" w14:textId="77777777" w:rsidR="004E71C0" w:rsidRPr="00A848FF" w:rsidRDefault="00E8060E" w:rsidP="00E8060E">
            <w:pPr>
              <w:jc w:val="center"/>
              <w:rPr>
                <w:sz w:val="20"/>
                <w:szCs w:val="20"/>
              </w:rPr>
            </w:pPr>
            <w:r>
              <w:rPr>
                <w:sz w:val="20"/>
                <w:szCs w:val="20"/>
              </w:rPr>
              <w:t>E</w:t>
            </w:r>
          </w:p>
        </w:tc>
        <w:tc>
          <w:tcPr>
            <w:tcW w:w="1134" w:type="dxa"/>
            <w:vAlign w:val="center"/>
          </w:tcPr>
          <w:p w14:paraId="12C36267" w14:textId="77777777" w:rsidR="004E71C0" w:rsidRPr="00A848FF" w:rsidRDefault="00BC5C7B" w:rsidP="00154A1B">
            <w:pPr>
              <w:jc w:val="center"/>
              <w:rPr>
                <w:sz w:val="20"/>
                <w:szCs w:val="20"/>
              </w:rPr>
            </w:pPr>
            <w:r w:rsidRPr="00A848FF">
              <w:rPr>
                <w:sz w:val="20"/>
                <w:szCs w:val="20"/>
              </w:rPr>
              <w:t>A,I</w:t>
            </w:r>
          </w:p>
        </w:tc>
      </w:tr>
      <w:tr w:rsidR="004E71C0" w:rsidRPr="00A848FF" w14:paraId="76EEC1EB" w14:textId="77777777" w:rsidTr="007C28C7">
        <w:tc>
          <w:tcPr>
            <w:tcW w:w="534" w:type="dxa"/>
          </w:tcPr>
          <w:p w14:paraId="3D5D2A86" w14:textId="77777777" w:rsidR="004E71C0" w:rsidRPr="00A848FF" w:rsidRDefault="00CD3C3A" w:rsidP="002B2D50">
            <w:pPr>
              <w:pStyle w:val="PS-1stBullet"/>
              <w:tabs>
                <w:tab w:val="clear" w:pos="336"/>
              </w:tabs>
              <w:ind w:left="0" w:firstLine="0"/>
              <w:jc w:val="both"/>
              <w:rPr>
                <w:b w:val="0"/>
                <w:sz w:val="20"/>
                <w:szCs w:val="20"/>
              </w:rPr>
            </w:pPr>
            <w:r>
              <w:rPr>
                <w:b w:val="0"/>
                <w:sz w:val="20"/>
                <w:szCs w:val="20"/>
              </w:rPr>
              <w:t>7</w:t>
            </w:r>
          </w:p>
        </w:tc>
        <w:tc>
          <w:tcPr>
            <w:tcW w:w="6945" w:type="dxa"/>
          </w:tcPr>
          <w:p w14:paraId="3A352907" w14:textId="77777777" w:rsidR="004E71C0" w:rsidRPr="00A848FF" w:rsidRDefault="00433FE5" w:rsidP="00AD3A94">
            <w:pPr>
              <w:pStyle w:val="PS-1stBullet"/>
              <w:tabs>
                <w:tab w:val="clear" w:pos="336"/>
              </w:tabs>
              <w:jc w:val="both"/>
              <w:rPr>
                <w:b w:val="0"/>
                <w:sz w:val="20"/>
                <w:szCs w:val="20"/>
              </w:rPr>
            </w:pPr>
            <w:r>
              <w:rPr>
                <w:b w:val="0"/>
                <w:sz w:val="20"/>
                <w:szCs w:val="20"/>
              </w:rPr>
              <w:t>Research and/or other funding opportunities in the UK and internationally</w:t>
            </w:r>
          </w:p>
        </w:tc>
        <w:tc>
          <w:tcPr>
            <w:tcW w:w="1134" w:type="dxa"/>
            <w:vAlign w:val="center"/>
          </w:tcPr>
          <w:p w14:paraId="2473BCEC" w14:textId="77777777" w:rsidR="004E71C0" w:rsidRPr="00A848FF" w:rsidRDefault="00E8060E" w:rsidP="00154A1B">
            <w:pPr>
              <w:jc w:val="center"/>
              <w:rPr>
                <w:sz w:val="20"/>
                <w:szCs w:val="20"/>
              </w:rPr>
            </w:pPr>
            <w:r>
              <w:rPr>
                <w:sz w:val="20"/>
                <w:szCs w:val="20"/>
              </w:rPr>
              <w:t>D</w:t>
            </w:r>
          </w:p>
        </w:tc>
        <w:tc>
          <w:tcPr>
            <w:tcW w:w="1134" w:type="dxa"/>
            <w:vAlign w:val="center"/>
          </w:tcPr>
          <w:p w14:paraId="0723793D" w14:textId="77777777" w:rsidR="004E71C0" w:rsidRPr="00A848FF" w:rsidRDefault="00BC5C7B" w:rsidP="00154A1B">
            <w:pPr>
              <w:jc w:val="center"/>
              <w:rPr>
                <w:sz w:val="20"/>
                <w:szCs w:val="20"/>
              </w:rPr>
            </w:pPr>
            <w:r w:rsidRPr="00A848FF">
              <w:rPr>
                <w:sz w:val="20"/>
                <w:szCs w:val="20"/>
              </w:rPr>
              <w:t>A,I</w:t>
            </w:r>
          </w:p>
        </w:tc>
      </w:tr>
      <w:tr w:rsidR="00CA7252" w:rsidRPr="00A848FF" w14:paraId="62AE0C7D" w14:textId="77777777" w:rsidTr="007C28C7">
        <w:tc>
          <w:tcPr>
            <w:tcW w:w="534" w:type="dxa"/>
          </w:tcPr>
          <w:p w14:paraId="40924D61" w14:textId="77777777" w:rsidR="00CA7252" w:rsidRPr="00A848FF" w:rsidRDefault="00CD3C3A" w:rsidP="002B2D50">
            <w:pPr>
              <w:pStyle w:val="PS-1stBullet"/>
              <w:tabs>
                <w:tab w:val="clear" w:pos="336"/>
              </w:tabs>
              <w:ind w:left="0" w:firstLine="0"/>
              <w:jc w:val="both"/>
              <w:rPr>
                <w:b w:val="0"/>
                <w:sz w:val="20"/>
                <w:szCs w:val="20"/>
              </w:rPr>
            </w:pPr>
            <w:r>
              <w:rPr>
                <w:b w:val="0"/>
                <w:sz w:val="20"/>
                <w:szCs w:val="20"/>
              </w:rPr>
              <w:t>8</w:t>
            </w:r>
          </w:p>
        </w:tc>
        <w:tc>
          <w:tcPr>
            <w:tcW w:w="6945" w:type="dxa"/>
          </w:tcPr>
          <w:p w14:paraId="47AF6990" w14:textId="53D63D0C" w:rsidR="00CA7252" w:rsidRPr="00A848FF" w:rsidRDefault="00556AF8" w:rsidP="00FF4383">
            <w:pPr>
              <w:pStyle w:val="PS-1stBullet"/>
              <w:tabs>
                <w:tab w:val="clear" w:pos="336"/>
              </w:tabs>
              <w:jc w:val="both"/>
              <w:rPr>
                <w:b w:val="0"/>
                <w:sz w:val="20"/>
                <w:szCs w:val="20"/>
              </w:rPr>
            </w:pPr>
            <w:r>
              <w:rPr>
                <w:b w:val="0"/>
                <w:sz w:val="20"/>
                <w:szCs w:val="20"/>
              </w:rPr>
              <w:t>Contemporary innovation and</w:t>
            </w:r>
            <w:r w:rsidR="00FF4383">
              <w:rPr>
                <w:b w:val="0"/>
                <w:sz w:val="20"/>
                <w:szCs w:val="20"/>
              </w:rPr>
              <w:t xml:space="preserve"> related activit</w:t>
            </w:r>
            <w:r>
              <w:rPr>
                <w:b w:val="0"/>
                <w:sz w:val="20"/>
                <w:szCs w:val="20"/>
              </w:rPr>
              <w:t>ies in relation to business</w:t>
            </w:r>
          </w:p>
        </w:tc>
        <w:tc>
          <w:tcPr>
            <w:tcW w:w="1134" w:type="dxa"/>
            <w:vAlign w:val="center"/>
          </w:tcPr>
          <w:p w14:paraId="2F71A5A9" w14:textId="77777777" w:rsidR="00CA7252" w:rsidRPr="00A848FF" w:rsidRDefault="00BC5C7B" w:rsidP="00154A1B">
            <w:pPr>
              <w:jc w:val="center"/>
              <w:rPr>
                <w:sz w:val="20"/>
                <w:szCs w:val="20"/>
              </w:rPr>
            </w:pPr>
            <w:r w:rsidRPr="00A848FF">
              <w:rPr>
                <w:sz w:val="20"/>
                <w:szCs w:val="20"/>
              </w:rPr>
              <w:t>D</w:t>
            </w:r>
          </w:p>
        </w:tc>
        <w:tc>
          <w:tcPr>
            <w:tcW w:w="1134" w:type="dxa"/>
            <w:vAlign w:val="center"/>
          </w:tcPr>
          <w:p w14:paraId="35ED10E6" w14:textId="77777777" w:rsidR="00CA7252" w:rsidRPr="00A848FF" w:rsidRDefault="00BC5C7B" w:rsidP="00154A1B">
            <w:pPr>
              <w:jc w:val="center"/>
              <w:rPr>
                <w:sz w:val="20"/>
                <w:szCs w:val="20"/>
              </w:rPr>
            </w:pPr>
            <w:r w:rsidRPr="00A848FF">
              <w:rPr>
                <w:sz w:val="20"/>
                <w:szCs w:val="20"/>
              </w:rPr>
              <w:t>A,I</w:t>
            </w:r>
          </w:p>
        </w:tc>
      </w:tr>
    </w:tbl>
    <w:p w14:paraId="4A21F572" w14:textId="77777777" w:rsidR="004E71C0" w:rsidRPr="00A848FF" w:rsidRDefault="004E71C0" w:rsidP="004E71C0">
      <w:pPr>
        <w:ind w:right="363"/>
        <w:rPr>
          <w:color w:val="000080"/>
          <w:sz w:val="20"/>
          <w:szCs w:val="20"/>
        </w:rPr>
      </w:pPr>
    </w:p>
    <w:p w14:paraId="13D1EEAF" w14:textId="77777777" w:rsidR="004E71C0" w:rsidRPr="00481D1B" w:rsidRDefault="004E71C0" w:rsidP="004E71C0">
      <w:pPr>
        <w:ind w:right="363"/>
        <w:rPr>
          <w:b/>
          <w:color w:val="BA0B2A"/>
        </w:rPr>
      </w:pPr>
      <w:r w:rsidRPr="00481D1B">
        <w:rPr>
          <w:b/>
          <w:color w:val="BA0B2A"/>
        </w:rPr>
        <w:t>Skills &amp; Competencies</w:t>
      </w:r>
    </w:p>
    <w:p w14:paraId="77BE61FF" w14:textId="77777777" w:rsidR="004E71C0" w:rsidRPr="00481D1B" w:rsidRDefault="004E71C0" w:rsidP="004E71C0">
      <w:pPr>
        <w:ind w:right="363"/>
        <w:rPr>
          <w:b/>
          <w:color w:val="BA0B2A"/>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945"/>
        <w:gridCol w:w="1134"/>
        <w:gridCol w:w="1134"/>
      </w:tblGrid>
      <w:tr w:rsidR="004E71C0" w:rsidRPr="00481D1B" w14:paraId="2486A23A" w14:textId="77777777" w:rsidTr="007C28C7">
        <w:trPr>
          <w:trHeight w:val="436"/>
        </w:trPr>
        <w:tc>
          <w:tcPr>
            <w:tcW w:w="534" w:type="dxa"/>
          </w:tcPr>
          <w:p w14:paraId="5DC27D34" w14:textId="77777777" w:rsidR="004E71C0" w:rsidRPr="00481D1B" w:rsidRDefault="004E71C0" w:rsidP="002B2D50">
            <w:pPr>
              <w:pStyle w:val="PS-Heading3"/>
              <w:jc w:val="both"/>
              <w:rPr>
                <w:b/>
                <w:color w:val="BA0B2A"/>
                <w:sz w:val="22"/>
                <w:szCs w:val="22"/>
              </w:rPr>
            </w:pPr>
          </w:p>
        </w:tc>
        <w:tc>
          <w:tcPr>
            <w:tcW w:w="6945" w:type="dxa"/>
            <w:shd w:val="clear" w:color="auto" w:fill="F2F2F2"/>
          </w:tcPr>
          <w:p w14:paraId="094A209E" w14:textId="77777777" w:rsidR="004E71C0" w:rsidRPr="00481D1B" w:rsidRDefault="004E71C0" w:rsidP="002B2D50">
            <w:pPr>
              <w:pStyle w:val="PS-Heading3"/>
              <w:jc w:val="both"/>
              <w:rPr>
                <w:b/>
                <w:color w:val="BA0B2A"/>
              </w:rPr>
            </w:pPr>
            <w:r w:rsidRPr="00481D1B">
              <w:rPr>
                <w:b/>
                <w:color w:val="BA0B2A"/>
              </w:rPr>
              <w:t>The successful candidate should demonstrate:</w:t>
            </w:r>
          </w:p>
        </w:tc>
        <w:tc>
          <w:tcPr>
            <w:tcW w:w="1134" w:type="dxa"/>
            <w:shd w:val="clear" w:color="auto" w:fill="F2F2F2"/>
          </w:tcPr>
          <w:p w14:paraId="7BD1F003" w14:textId="77777777" w:rsidR="004E71C0" w:rsidRPr="00481D1B" w:rsidRDefault="004E71C0" w:rsidP="002B2D50">
            <w:pPr>
              <w:pStyle w:val="PS-tested-by"/>
              <w:jc w:val="both"/>
              <w:rPr>
                <w:b/>
                <w:color w:val="BA0B2A"/>
              </w:rPr>
            </w:pPr>
            <w:r w:rsidRPr="00481D1B">
              <w:rPr>
                <w:b/>
                <w:color w:val="BA0B2A"/>
              </w:rPr>
              <w:t>Essential/ Desirable</w:t>
            </w:r>
          </w:p>
        </w:tc>
        <w:tc>
          <w:tcPr>
            <w:tcW w:w="1134" w:type="dxa"/>
            <w:shd w:val="clear" w:color="auto" w:fill="F2F2F2"/>
          </w:tcPr>
          <w:p w14:paraId="3FF1A025" w14:textId="77777777" w:rsidR="004E71C0" w:rsidRPr="00481D1B" w:rsidRDefault="004E71C0" w:rsidP="002B2D50">
            <w:pPr>
              <w:pStyle w:val="PS-tested-by"/>
              <w:spacing w:before="0" w:after="0"/>
              <w:jc w:val="both"/>
              <w:rPr>
                <w:b/>
                <w:color w:val="BA0B2A"/>
              </w:rPr>
            </w:pPr>
            <w:r w:rsidRPr="00481D1B">
              <w:rPr>
                <w:b/>
                <w:color w:val="BA0B2A"/>
              </w:rPr>
              <w:t>Tested by*</w:t>
            </w:r>
          </w:p>
          <w:p w14:paraId="33998B6D" w14:textId="77777777" w:rsidR="004E71C0" w:rsidRPr="00481D1B" w:rsidRDefault="004E71C0" w:rsidP="002B2D50">
            <w:pPr>
              <w:pStyle w:val="PS-tested-by"/>
              <w:spacing w:before="0" w:after="0"/>
              <w:jc w:val="both"/>
              <w:rPr>
                <w:b/>
                <w:color w:val="BA0B2A"/>
              </w:rPr>
            </w:pPr>
            <w:r w:rsidRPr="00481D1B">
              <w:rPr>
                <w:b/>
                <w:color w:val="BA0B2A"/>
              </w:rPr>
              <w:t>A, I, P, T</w:t>
            </w:r>
          </w:p>
        </w:tc>
      </w:tr>
      <w:tr w:rsidR="00154A1B" w:rsidRPr="00A848FF" w14:paraId="7D2918F0" w14:textId="77777777" w:rsidTr="007C28C7">
        <w:tc>
          <w:tcPr>
            <w:tcW w:w="534" w:type="dxa"/>
          </w:tcPr>
          <w:p w14:paraId="5C0A4570" w14:textId="77777777" w:rsidR="00154A1B" w:rsidRPr="00A848FF" w:rsidRDefault="00CD3C3A" w:rsidP="002B2D50">
            <w:pPr>
              <w:pStyle w:val="PS-1stBullet"/>
              <w:tabs>
                <w:tab w:val="clear" w:pos="336"/>
              </w:tabs>
              <w:ind w:left="0" w:firstLine="0"/>
              <w:jc w:val="both"/>
              <w:rPr>
                <w:b w:val="0"/>
                <w:sz w:val="20"/>
                <w:szCs w:val="20"/>
              </w:rPr>
            </w:pPr>
            <w:r>
              <w:rPr>
                <w:b w:val="0"/>
                <w:sz w:val="20"/>
                <w:szCs w:val="20"/>
              </w:rPr>
              <w:t>9</w:t>
            </w:r>
          </w:p>
        </w:tc>
        <w:tc>
          <w:tcPr>
            <w:tcW w:w="6945" w:type="dxa"/>
          </w:tcPr>
          <w:p w14:paraId="1116C6A3" w14:textId="77777777" w:rsidR="00154A1B" w:rsidRPr="00A848FF" w:rsidRDefault="00527422" w:rsidP="00154A1B">
            <w:pPr>
              <w:pStyle w:val="PS-1stBullet"/>
              <w:tabs>
                <w:tab w:val="clear" w:pos="336"/>
              </w:tabs>
              <w:ind w:left="0" w:firstLine="0"/>
              <w:jc w:val="both"/>
              <w:rPr>
                <w:b w:val="0"/>
                <w:sz w:val="20"/>
                <w:szCs w:val="20"/>
              </w:rPr>
            </w:pPr>
            <w:r w:rsidRPr="00A848FF">
              <w:rPr>
                <w:b w:val="0"/>
                <w:sz w:val="20"/>
                <w:szCs w:val="20"/>
              </w:rPr>
              <w:t>T</w:t>
            </w:r>
            <w:r w:rsidR="00154A1B" w:rsidRPr="00A848FF">
              <w:rPr>
                <w:b w:val="0"/>
                <w:sz w:val="20"/>
                <w:szCs w:val="20"/>
              </w:rPr>
              <w:t>he ability to work in</w:t>
            </w:r>
            <w:r w:rsidR="00433FE5">
              <w:rPr>
                <w:b w:val="0"/>
                <w:sz w:val="20"/>
                <w:szCs w:val="20"/>
              </w:rPr>
              <w:t>dependently to deadlines and as part of</w:t>
            </w:r>
            <w:r w:rsidR="00154A1B" w:rsidRPr="00A848FF">
              <w:rPr>
                <w:b w:val="0"/>
                <w:sz w:val="20"/>
                <w:szCs w:val="20"/>
              </w:rPr>
              <w:t xml:space="preserve"> a team.</w:t>
            </w:r>
          </w:p>
        </w:tc>
        <w:tc>
          <w:tcPr>
            <w:tcW w:w="1134" w:type="dxa"/>
            <w:vAlign w:val="center"/>
          </w:tcPr>
          <w:p w14:paraId="31CF12BD" w14:textId="77777777" w:rsidR="00154A1B" w:rsidRPr="00A848FF" w:rsidRDefault="00BC5C7B" w:rsidP="00BC5C7B">
            <w:pPr>
              <w:jc w:val="center"/>
              <w:rPr>
                <w:sz w:val="20"/>
                <w:szCs w:val="16"/>
              </w:rPr>
            </w:pPr>
            <w:r w:rsidRPr="00A848FF">
              <w:rPr>
                <w:sz w:val="20"/>
                <w:szCs w:val="16"/>
              </w:rPr>
              <w:t>E</w:t>
            </w:r>
          </w:p>
        </w:tc>
        <w:tc>
          <w:tcPr>
            <w:tcW w:w="1134" w:type="dxa"/>
            <w:vAlign w:val="center"/>
          </w:tcPr>
          <w:p w14:paraId="700EA6FD" w14:textId="77777777" w:rsidR="00154A1B" w:rsidRPr="00A848FF" w:rsidRDefault="00BC5C7B" w:rsidP="00BC5C7B">
            <w:pPr>
              <w:jc w:val="center"/>
              <w:rPr>
                <w:sz w:val="20"/>
                <w:szCs w:val="16"/>
              </w:rPr>
            </w:pPr>
            <w:r w:rsidRPr="00A848FF">
              <w:rPr>
                <w:sz w:val="20"/>
                <w:szCs w:val="16"/>
              </w:rPr>
              <w:t>A,I</w:t>
            </w:r>
          </w:p>
        </w:tc>
      </w:tr>
      <w:tr w:rsidR="00154A1B" w:rsidRPr="00A848FF" w14:paraId="6630A258" w14:textId="77777777" w:rsidTr="007C28C7">
        <w:tc>
          <w:tcPr>
            <w:tcW w:w="534" w:type="dxa"/>
          </w:tcPr>
          <w:p w14:paraId="2CAEB815" w14:textId="77777777" w:rsidR="00154A1B" w:rsidRPr="00A848FF" w:rsidRDefault="00CD3C3A" w:rsidP="002B2D50">
            <w:pPr>
              <w:pStyle w:val="PS-1stBullet"/>
              <w:tabs>
                <w:tab w:val="clear" w:pos="336"/>
              </w:tabs>
              <w:ind w:left="0" w:firstLine="0"/>
              <w:jc w:val="both"/>
              <w:rPr>
                <w:b w:val="0"/>
                <w:sz w:val="20"/>
                <w:szCs w:val="20"/>
              </w:rPr>
            </w:pPr>
            <w:r>
              <w:rPr>
                <w:b w:val="0"/>
                <w:sz w:val="20"/>
                <w:szCs w:val="20"/>
              </w:rPr>
              <w:t>10</w:t>
            </w:r>
          </w:p>
        </w:tc>
        <w:tc>
          <w:tcPr>
            <w:tcW w:w="6945" w:type="dxa"/>
          </w:tcPr>
          <w:p w14:paraId="45D8D213" w14:textId="77777777" w:rsidR="00154A1B" w:rsidRPr="00A848FF" w:rsidRDefault="00527422" w:rsidP="00AD3A94">
            <w:pPr>
              <w:pStyle w:val="PS-1stBullet"/>
              <w:tabs>
                <w:tab w:val="clear" w:pos="336"/>
              </w:tabs>
              <w:ind w:left="0" w:firstLine="0"/>
              <w:jc w:val="both"/>
              <w:rPr>
                <w:b w:val="0"/>
                <w:sz w:val="20"/>
                <w:szCs w:val="20"/>
              </w:rPr>
            </w:pPr>
            <w:r w:rsidRPr="00A848FF">
              <w:rPr>
                <w:b w:val="0"/>
                <w:sz w:val="20"/>
                <w:szCs w:val="20"/>
              </w:rPr>
              <w:t>Good communication skills including written reporting</w:t>
            </w:r>
            <w:r w:rsidR="00FF4383">
              <w:rPr>
                <w:b w:val="0"/>
                <w:sz w:val="20"/>
                <w:szCs w:val="20"/>
              </w:rPr>
              <w:t xml:space="preserve"> and use of social media</w:t>
            </w:r>
            <w:r w:rsidR="00154A1B" w:rsidRPr="00A848FF">
              <w:rPr>
                <w:b w:val="0"/>
                <w:sz w:val="20"/>
                <w:szCs w:val="20"/>
              </w:rPr>
              <w:t>.</w:t>
            </w:r>
          </w:p>
        </w:tc>
        <w:tc>
          <w:tcPr>
            <w:tcW w:w="1134" w:type="dxa"/>
            <w:vAlign w:val="center"/>
          </w:tcPr>
          <w:p w14:paraId="29FFF194" w14:textId="77777777" w:rsidR="00154A1B" w:rsidRPr="00A848FF" w:rsidRDefault="00BC5C7B" w:rsidP="00BC5C7B">
            <w:pPr>
              <w:jc w:val="center"/>
              <w:rPr>
                <w:sz w:val="20"/>
                <w:szCs w:val="16"/>
              </w:rPr>
            </w:pPr>
            <w:r w:rsidRPr="00A848FF">
              <w:rPr>
                <w:sz w:val="20"/>
                <w:szCs w:val="16"/>
              </w:rPr>
              <w:t>E</w:t>
            </w:r>
          </w:p>
        </w:tc>
        <w:tc>
          <w:tcPr>
            <w:tcW w:w="1134" w:type="dxa"/>
            <w:vAlign w:val="center"/>
          </w:tcPr>
          <w:p w14:paraId="5AE389F7" w14:textId="77777777" w:rsidR="00154A1B" w:rsidRPr="00A848FF" w:rsidRDefault="00BC5C7B" w:rsidP="00BC5C7B">
            <w:pPr>
              <w:jc w:val="center"/>
              <w:rPr>
                <w:sz w:val="20"/>
                <w:szCs w:val="16"/>
              </w:rPr>
            </w:pPr>
            <w:r w:rsidRPr="00A848FF">
              <w:rPr>
                <w:sz w:val="20"/>
                <w:szCs w:val="16"/>
              </w:rPr>
              <w:t>A</w:t>
            </w:r>
          </w:p>
        </w:tc>
      </w:tr>
      <w:tr w:rsidR="00E8060E" w:rsidRPr="00A848FF" w14:paraId="445BB93B" w14:textId="77777777" w:rsidTr="007C28C7">
        <w:tc>
          <w:tcPr>
            <w:tcW w:w="534" w:type="dxa"/>
          </w:tcPr>
          <w:p w14:paraId="72D0ED19" w14:textId="77777777" w:rsidR="00E8060E" w:rsidRDefault="00E8060E" w:rsidP="002B2D50">
            <w:pPr>
              <w:pStyle w:val="PS-1stBullet"/>
              <w:tabs>
                <w:tab w:val="clear" w:pos="336"/>
              </w:tabs>
              <w:ind w:left="0" w:firstLine="0"/>
              <w:jc w:val="both"/>
              <w:rPr>
                <w:b w:val="0"/>
                <w:sz w:val="20"/>
                <w:szCs w:val="20"/>
              </w:rPr>
            </w:pPr>
            <w:r>
              <w:rPr>
                <w:b w:val="0"/>
                <w:sz w:val="20"/>
                <w:szCs w:val="20"/>
              </w:rPr>
              <w:t>11</w:t>
            </w:r>
          </w:p>
        </w:tc>
        <w:tc>
          <w:tcPr>
            <w:tcW w:w="6945" w:type="dxa"/>
          </w:tcPr>
          <w:p w14:paraId="5424BDD5" w14:textId="77777777" w:rsidR="00E8060E" w:rsidRPr="00A848FF" w:rsidRDefault="00E8060E" w:rsidP="00AD3A94">
            <w:pPr>
              <w:pStyle w:val="PS-1stBullet"/>
              <w:tabs>
                <w:tab w:val="clear" w:pos="336"/>
              </w:tabs>
              <w:ind w:left="0" w:firstLine="0"/>
              <w:jc w:val="both"/>
              <w:rPr>
                <w:b w:val="0"/>
                <w:sz w:val="20"/>
                <w:szCs w:val="20"/>
              </w:rPr>
            </w:pPr>
            <w:r>
              <w:rPr>
                <w:b w:val="0"/>
                <w:sz w:val="20"/>
                <w:szCs w:val="20"/>
              </w:rPr>
              <w:t xml:space="preserve">Willingness to travel and spend time away from home </w:t>
            </w:r>
          </w:p>
        </w:tc>
        <w:tc>
          <w:tcPr>
            <w:tcW w:w="1134" w:type="dxa"/>
            <w:vAlign w:val="center"/>
          </w:tcPr>
          <w:p w14:paraId="209387FF" w14:textId="77777777" w:rsidR="00E8060E" w:rsidRPr="00A848FF" w:rsidRDefault="00E8060E" w:rsidP="00BC5C7B">
            <w:pPr>
              <w:jc w:val="center"/>
              <w:rPr>
                <w:sz w:val="20"/>
                <w:szCs w:val="16"/>
              </w:rPr>
            </w:pPr>
            <w:r>
              <w:rPr>
                <w:sz w:val="20"/>
                <w:szCs w:val="16"/>
              </w:rPr>
              <w:t>E</w:t>
            </w:r>
          </w:p>
        </w:tc>
        <w:tc>
          <w:tcPr>
            <w:tcW w:w="1134" w:type="dxa"/>
            <w:vAlign w:val="center"/>
          </w:tcPr>
          <w:p w14:paraId="56D4FF87" w14:textId="77777777" w:rsidR="00E8060E" w:rsidRPr="00A848FF" w:rsidRDefault="00E8060E" w:rsidP="00BC5C7B">
            <w:pPr>
              <w:jc w:val="center"/>
              <w:rPr>
                <w:sz w:val="20"/>
                <w:szCs w:val="16"/>
              </w:rPr>
            </w:pPr>
            <w:r>
              <w:rPr>
                <w:sz w:val="20"/>
                <w:szCs w:val="16"/>
              </w:rPr>
              <w:t>I</w:t>
            </w:r>
          </w:p>
        </w:tc>
      </w:tr>
    </w:tbl>
    <w:p w14:paraId="0DDDE873" w14:textId="77777777" w:rsidR="004E71C0" w:rsidRPr="00A848FF" w:rsidRDefault="004E71C0" w:rsidP="004E71C0">
      <w:pPr>
        <w:ind w:right="363"/>
        <w:rPr>
          <w:color w:val="000080"/>
          <w:sz w:val="20"/>
        </w:rPr>
      </w:pPr>
    </w:p>
    <w:p w14:paraId="152B395B" w14:textId="77777777" w:rsidR="004E71C0" w:rsidRPr="00A848FF" w:rsidRDefault="004E71C0" w:rsidP="00415D6C">
      <w:pPr>
        <w:ind w:right="363"/>
        <w:rPr>
          <w:sz w:val="20"/>
        </w:rPr>
      </w:pPr>
      <w:r w:rsidRPr="00A848FF">
        <w:rPr>
          <w:sz w:val="20"/>
        </w:rPr>
        <w:t>A = Application form, I = Interview, P = Presentation, T = Test</w:t>
      </w:r>
    </w:p>
    <w:p w14:paraId="364406AA" w14:textId="77777777" w:rsidR="00FB1942" w:rsidRPr="00A848FF" w:rsidRDefault="00FB1942" w:rsidP="00415D6C">
      <w:pPr>
        <w:ind w:right="363"/>
        <w:rPr>
          <w:sz w:val="20"/>
        </w:rPr>
      </w:pPr>
    </w:p>
    <w:p w14:paraId="6AC080D8" w14:textId="77777777" w:rsidR="00FB1942" w:rsidRPr="00A848FF" w:rsidRDefault="00FB1942" w:rsidP="00FB1942">
      <w:pPr>
        <w:ind w:right="363"/>
        <w:rPr>
          <w:sz w:val="20"/>
          <w:szCs w:val="20"/>
        </w:rPr>
      </w:pPr>
      <w:r w:rsidRPr="00A848FF">
        <w:rPr>
          <w:sz w:val="20"/>
          <w:szCs w:val="20"/>
        </w:rPr>
        <w:t>Details of any assessments required will be provided in the invitation to interview letter.</w:t>
      </w:r>
    </w:p>
    <w:p w14:paraId="761BDD8B" w14:textId="77777777" w:rsidR="00FB1942" w:rsidRPr="00A848FF" w:rsidRDefault="00FB1942" w:rsidP="00FB1942">
      <w:pPr>
        <w:ind w:right="363"/>
        <w:rPr>
          <w:sz w:val="20"/>
        </w:rPr>
      </w:pPr>
    </w:p>
    <w:p w14:paraId="260F2019" w14:textId="77777777" w:rsidR="00FB1942" w:rsidRPr="00A848FF" w:rsidRDefault="00FB1942" w:rsidP="00FB1942">
      <w:pPr>
        <w:numPr>
          <w:ilvl w:val="0"/>
          <w:numId w:val="25"/>
        </w:numPr>
        <w:spacing w:after="200" w:line="276" w:lineRule="auto"/>
        <w:ind w:left="360"/>
        <w:rPr>
          <w:sz w:val="20"/>
          <w:szCs w:val="20"/>
        </w:rPr>
      </w:pPr>
      <w:r w:rsidRPr="00A848FF">
        <w:rPr>
          <w:sz w:val="20"/>
          <w:szCs w:val="20"/>
        </w:rPr>
        <w:t>Appointments to grades 1 to 6 will normally include a competency based interview and work based simulation exercise</w:t>
      </w:r>
    </w:p>
    <w:p w14:paraId="2D4F29A3" w14:textId="77777777" w:rsidR="00FB1942" w:rsidRPr="00A848FF" w:rsidRDefault="00FB1942" w:rsidP="00FB1942">
      <w:pPr>
        <w:pStyle w:val="PS-1stBullet"/>
        <w:pBdr>
          <w:bottom w:val="single" w:sz="4" w:space="1" w:color="auto"/>
        </w:pBdr>
        <w:tabs>
          <w:tab w:val="clear" w:pos="336"/>
        </w:tabs>
        <w:ind w:left="0" w:firstLine="0"/>
        <w:jc w:val="both"/>
        <w:rPr>
          <w:b w:val="0"/>
          <w:sz w:val="20"/>
        </w:rPr>
      </w:pPr>
    </w:p>
    <w:p w14:paraId="50FD21CA" w14:textId="77777777" w:rsidR="00FB1942" w:rsidRPr="00DF0836" w:rsidRDefault="00FB1942" w:rsidP="00FB1942">
      <w:pPr>
        <w:pStyle w:val="PS-1stBullet"/>
        <w:pBdr>
          <w:bottom w:val="single" w:sz="4" w:space="1" w:color="auto"/>
        </w:pBdr>
        <w:tabs>
          <w:tab w:val="clear" w:pos="336"/>
        </w:tabs>
        <w:spacing w:line="360" w:lineRule="auto"/>
        <w:ind w:left="0" w:firstLine="0"/>
        <w:jc w:val="both"/>
        <w:rPr>
          <w:sz w:val="20"/>
          <w:szCs w:val="22"/>
        </w:rPr>
      </w:pPr>
      <w:r w:rsidRPr="00DF0836">
        <w:rPr>
          <w:sz w:val="20"/>
          <w:szCs w:val="22"/>
        </w:rPr>
        <w:t>Candidate guidance</w:t>
      </w:r>
    </w:p>
    <w:p w14:paraId="1A06187A" w14:textId="77777777" w:rsidR="00DF0836" w:rsidRPr="00DF0836" w:rsidRDefault="00DF0836" w:rsidP="00DF0836">
      <w:pPr>
        <w:ind w:right="363"/>
        <w:rPr>
          <w:sz w:val="20"/>
          <w:szCs w:val="24"/>
        </w:rPr>
      </w:pPr>
      <w:r w:rsidRPr="00DF0836">
        <w:rPr>
          <w:sz w:val="20"/>
          <w:szCs w:val="24"/>
        </w:rPr>
        <w:t xml:space="preserve">Within your supporting statement you should describe how your skills and experience match the criteria listed in the person specification.  Please provide narrative to each of the key sections (Background &amp; Experience, Knowledge and Skills &amp; Competencies). </w:t>
      </w:r>
    </w:p>
    <w:p w14:paraId="76E5CED8" w14:textId="77777777" w:rsidR="00DF0836" w:rsidRPr="00DF0836" w:rsidRDefault="00DF0836" w:rsidP="00DF0836">
      <w:pPr>
        <w:ind w:right="363"/>
        <w:rPr>
          <w:sz w:val="20"/>
          <w:szCs w:val="24"/>
        </w:rPr>
      </w:pPr>
    </w:p>
    <w:p w14:paraId="693D1C18" w14:textId="77777777" w:rsidR="00FB1942" w:rsidRPr="00A848FF" w:rsidRDefault="00DF0836" w:rsidP="00DF0836">
      <w:pPr>
        <w:ind w:right="363"/>
        <w:rPr>
          <w:sz w:val="20"/>
          <w:szCs w:val="24"/>
        </w:rPr>
      </w:pPr>
      <w:r w:rsidRPr="00DF0836">
        <w:rPr>
          <w:sz w:val="20"/>
          <w:szCs w:val="24"/>
        </w:rPr>
        <w:lastRenderedPageBreak/>
        <w:t>Strong applications will demonstrate experience relevant to the essential and desirable criteria. You should aim to be as concise and succinct as possible when providing your narrative, as this will greatly assist the shortlisting panel in reviewing your application.</w:t>
      </w:r>
    </w:p>
    <w:sectPr w:rsidR="00FB1942" w:rsidRPr="00A848FF" w:rsidSect="002B2D50">
      <w:headerReference w:type="default" r:id="rId8"/>
      <w:footerReference w:type="default" r:id="rId9"/>
      <w:footerReference w:type="first" r:id="rId10"/>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19FC" w14:textId="77777777" w:rsidR="000C7000" w:rsidRDefault="000C7000" w:rsidP="00665C6C">
      <w:r>
        <w:separator/>
      </w:r>
    </w:p>
  </w:endnote>
  <w:endnote w:type="continuationSeparator" w:id="0">
    <w:p w14:paraId="756BBF6A" w14:textId="77777777" w:rsidR="000C7000" w:rsidRDefault="000C7000"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6711D960" w14:textId="77777777" w:rsidR="00C95DBF" w:rsidRPr="00822E37" w:rsidRDefault="00C95DBF">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5F1169">
              <w:rPr>
                <w:noProof/>
                <w:sz w:val="18"/>
                <w:szCs w:val="18"/>
              </w:rPr>
              <w:t>2</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5F1169">
              <w:rPr>
                <w:noProof/>
                <w:sz w:val="18"/>
                <w:szCs w:val="18"/>
              </w:rPr>
              <w:t>6</w:t>
            </w:r>
            <w:r w:rsidRPr="00822E37">
              <w:rPr>
                <w:sz w:val="18"/>
                <w:szCs w:val="18"/>
              </w:rPr>
              <w:fldChar w:fldCharType="end"/>
            </w:r>
          </w:p>
        </w:sdtContent>
      </w:sdt>
    </w:sdtContent>
  </w:sdt>
  <w:p w14:paraId="32CD23D9" w14:textId="77777777" w:rsidR="00C95DBF" w:rsidRPr="00822E37" w:rsidRDefault="00DF0836" w:rsidP="004E71C0">
    <w:pPr>
      <w:pStyle w:val="Footer"/>
      <w:rPr>
        <w:sz w:val="18"/>
        <w:szCs w:val="18"/>
      </w:rPr>
    </w:pPr>
    <w:r>
      <w:rPr>
        <w:sz w:val="18"/>
        <w:szCs w:val="18"/>
      </w:rPr>
      <w:t>November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2804AA1A" w14:textId="77777777" w:rsidR="00C95DBF" w:rsidRDefault="001F6B21" w:rsidP="001F6B21">
            <w:pPr>
              <w:pStyle w:val="Footer"/>
              <w:tabs>
                <w:tab w:val="right" w:pos="9027"/>
              </w:tabs>
            </w:pPr>
            <w:r>
              <w:tab/>
            </w:r>
            <w:r>
              <w:tab/>
            </w:r>
            <w:r w:rsidR="00C95DBF" w:rsidRPr="00822E37">
              <w:rPr>
                <w:sz w:val="18"/>
                <w:szCs w:val="18"/>
              </w:rPr>
              <w:t xml:space="preserve">Page </w:t>
            </w:r>
            <w:r w:rsidR="00C95DBF" w:rsidRPr="00822E37">
              <w:rPr>
                <w:sz w:val="18"/>
                <w:szCs w:val="18"/>
              </w:rPr>
              <w:fldChar w:fldCharType="begin"/>
            </w:r>
            <w:r w:rsidR="00C95DBF" w:rsidRPr="00822E37">
              <w:rPr>
                <w:sz w:val="18"/>
                <w:szCs w:val="18"/>
              </w:rPr>
              <w:instrText xml:space="preserve"> PAGE </w:instrText>
            </w:r>
            <w:r w:rsidR="00C95DBF" w:rsidRPr="00822E37">
              <w:rPr>
                <w:sz w:val="18"/>
                <w:szCs w:val="18"/>
              </w:rPr>
              <w:fldChar w:fldCharType="separate"/>
            </w:r>
            <w:r w:rsidR="005F1169">
              <w:rPr>
                <w:noProof/>
                <w:sz w:val="18"/>
                <w:szCs w:val="18"/>
              </w:rPr>
              <w:t>1</w:t>
            </w:r>
            <w:r w:rsidR="00C95DBF" w:rsidRPr="00822E37">
              <w:rPr>
                <w:sz w:val="18"/>
                <w:szCs w:val="18"/>
              </w:rPr>
              <w:fldChar w:fldCharType="end"/>
            </w:r>
            <w:r w:rsidR="00C95DBF" w:rsidRPr="00822E37">
              <w:rPr>
                <w:sz w:val="18"/>
                <w:szCs w:val="18"/>
              </w:rPr>
              <w:t xml:space="preserve"> of </w:t>
            </w:r>
            <w:r w:rsidR="00C95DBF" w:rsidRPr="00822E37">
              <w:rPr>
                <w:sz w:val="18"/>
                <w:szCs w:val="18"/>
              </w:rPr>
              <w:fldChar w:fldCharType="begin"/>
            </w:r>
            <w:r w:rsidR="00C95DBF" w:rsidRPr="00822E37">
              <w:rPr>
                <w:sz w:val="18"/>
                <w:szCs w:val="18"/>
              </w:rPr>
              <w:instrText xml:space="preserve"> NUMPAGES  </w:instrText>
            </w:r>
            <w:r w:rsidR="00C95DBF" w:rsidRPr="00822E37">
              <w:rPr>
                <w:sz w:val="18"/>
                <w:szCs w:val="18"/>
              </w:rPr>
              <w:fldChar w:fldCharType="separate"/>
            </w:r>
            <w:r w:rsidR="005F1169">
              <w:rPr>
                <w:noProof/>
                <w:sz w:val="18"/>
                <w:szCs w:val="18"/>
              </w:rPr>
              <w:t>6</w:t>
            </w:r>
            <w:r w:rsidR="00C95DBF" w:rsidRPr="00822E37">
              <w:rPr>
                <w:sz w:val="18"/>
                <w:szCs w:val="18"/>
              </w:rPr>
              <w:fldChar w:fldCharType="end"/>
            </w:r>
          </w:p>
        </w:sdtContent>
      </w:sdt>
    </w:sdtContent>
  </w:sdt>
  <w:p w14:paraId="55FE5D3F" w14:textId="77777777" w:rsidR="00C95DBF" w:rsidRPr="00FB1942" w:rsidRDefault="00DF0836" w:rsidP="008A7CF7">
    <w:pPr>
      <w:pStyle w:val="Footer"/>
      <w:rPr>
        <w:sz w:val="18"/>
        <w:szCs w:val="18"/>
      </w:rPr>
    </w:pPr>
    <w:r>
      <w:rPr>
        <w:sz w:val="18"/>
        <w:szCs w:val="18"/>
      </w:rP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4EC1" w14:textId="77777777" w:rsidR="000C7000" w:rsidRDefault="000C7000" w:rsidP="00665C6C">
      <w:r>
        <w:separator/>
      </w:r>
    </w:p>
  </w:footnote>
  <w:footnote w:type="continuationSeparator" w:id="0">
    <w:p w14:paraId="0B308B54" w14:textId="77777777" w:rsidR="000C7000" w:rsidRDefault="000C7000"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2BD6" w14:textId="77777777" w:rsidR="00C95DBF" w:rsidRDefault="00C95DBF">
    <w:r>
      <w:rPr>
        <w:snapToGrid w:val="0"/>
      </w:rPr>
      <w:tab/>
    </w:r>
    <w:r>
      <w:tab/>
    </w:r>
  </w:p>
  <w:p w14:paraId="3FE188DC" w14:textId="77777777" w:rsidR="00C95DBF" w:rsidRDefault="00C95DBF">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D966F65"/>
    <w:multiLevelType w:val="hybridMultilevel"/>
    <w:tmpl w:val="946EAE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E675B36"/>
    <w:multiLevelType w:val="hybridMultilevel"/>
    <w:tmpl w:val="2C9CC0CE"/>
    <w:lvl w:ilvl="0" w:tplc="4030EB66">
      <w:start w:val="1"/>
      <w:numFmt w:val="bullet"/>
      <w:lvlText w:val=""/>
      <w:lvlJc w:val="left"/>
      <w:pPr>
        <w:ind w:left="360" w:hanging="360"/>
      </w:pPr>
      <w:rPr>
        <w:rFonts w:ascii="Wingdings" w:hAnsi="Wingdings" w:hint="default"/>
        <w:color w:val="BA0B2A"/>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C87B05"/>
    <w:multiLevelType w:val="hybridMultilevel"/>
    <w:tmpl w:val="9DEC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7"/>
  </w:num>
  <w:num w:numId="2">
    <w:abstractNumId w:val="24"/>
  </w:num>
  <w:num w:numId="3">
    <w:abstractNumId w:val="14"/>
  </w:num>
  <w:num w:numId="4">
    <w:abstractNumId w:val="17"/>
  </w:num>
  <w:num w:numId="5">
    <w:abstractNumId w:val="11"/>
  </w:num>
  <w:num w:numId="6">
    <w:abstractNumId w:val="16"/>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12"/>
  </w:num>
  <w:num w:numId="22">
    <w:abstractNumId w:val="13"/>
  </w:num>
  <w:num w:numId="23">
    <w:abstractNumId w:val="20"/>
  </w:num>
  <w:num w:numId="24">
    <w:abstractNumId w:val="21"/>
  </w:num>
  <w:num w:numId="25">
    <w:abstractNumId w:val="23"/>
  </w:num>
  <w:num w:numId="26">
    <w:abstractNumId w:val="25"/>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05BB6"/>
    <w:rsid w:val="00017B14"/>
    <w:rsid w:val="00022E96"/>
    <w:rsid w:val="00025B89"/>
    <w:rsid w:val="00027A96"/>
    <w:rsid w:val="00030A1A"/>
    <w:rsid w:val="000335C6"/>
    <w:rsid w:val="00036171"/>
    <w:rsid w:val="00042095"/>
    <w:rsid w:val="0004478C"/>
    <w:rsid w:val="000630E9"/>
    <w:rsid w:val="00065D85"/>
    <w:rsid w:val="000705C4"/>
    <w:rsid w:val="0007288A"/>
    <w:rsid w:val="000760C8"/>
    <w:rsid w:val="00076156"/>
    <w:rsid w:val="0008205B"/>
    <w:rsid w:val="00085813"/>
    <w:rsid w:val="00086A7D"/>
    <w:rsid w:val="00087CE6"/>
    <w:rsid w:val="00090CCF"/>
    <w:rsid w:val="00091C59"/>
    <w:rsid w:val="000A6C4F"/>
    <w:rsid w:val="000B11ED"/>
    <w:rsid w:val="000B6A69"/>
    <w:rsid w:val="000C6BF5"/>
    <w:rsid w:val="000C7000"/>
    <w:rsid w:val="000D117C"/>
    <w:rsid w:val="000D2E30"/>
    <w:rsid w:val="000D4DC9"/>
    <w:rsid w:val="000F0BC8"/>
    <w:rsid w:val="000F4272"/>
    <w:rsid w:val="000F5B48"/>
    <w:rsid w:val="001029B3"/>
    <w:rsid w:val="0010509D"/>
    <w:rsid w:val="00115089"/>
    <w:rsid w:val="001163C4"/>
    <w:rsid w:val="0013479E"/>
    <w:rsid w:val="00137499"/>
    <w:rsid w:val="00137D01"/>
    <w:rsid w:val="00142BF8"/>
    <w:rsid w:val="00143CC6"/>
    <w:rsid w:val="00147586"/>
    <w:rsid w:val="001519F7"/>
    <w:rsid w:val="00154A1B"/>
    <w:rsid w:val="00155D6D"/>
    <w:rsid w:val="0016302E"/>
    <w:rsid w:val="00163053"/>
    <w:rsid w:val="001746A1"/>
    <w:rsid w:val="00176E75"/>
    <w:rsid w:val="00180453"/>
    <w:rsid w:val="001820F8"/>
    <w:rsid w:val="0018590A"/>
    <w:rsid w:val="001911B7"/>
    <w:rsid w:val="0019421B"/>
    <w:rsid w:val="0019435D"/>
    <w:rsid w:val="001A2C3F"/>
    <w:rsid w:val="001B2BF3"/>
    <w:rsid w:val="001C65DF"/>
    <w:rsid w:val="001C78DC"/>
    <w:rsid w:val="001D371D"/>
    <w:rsid w:val="001D3F0D"/>
    <w:rsid w:val="001F6B21"/>
    <w:rsid w:val="002117BB"/>
    <w:rsid w:val="00216A16"/>
    <w:rsid w:val="002229C2"/>
    <w:rsid w:val="002268F4"/>
    <w:rsid w:val="002529E3"/>
    <w:rsid w:val="00254841"/>
    <w:rsid w:val="00262166"/>
    <w:rsid w:val="00282C8B"/>
    <w:rsid w:val="00285363"/>
    <w:rsid w:val="00285FFC"/>
    <w:rsid w:val="002930F0"/>
    <w:rsid w:val="00295620"/>
    <w:rsid w:val="002A195E"/>
    <w:rsid w:val="002A674F"/>
    <w:rsid w:val="002B2D50"/>
    <w:rsid w:val="002B4209"/>
    <w:rsid w:val="002C66E7"/>
    <w:rsid w:val="002C6994"/>
    <w:rsid w:val="002D354F"/>
    <w:rsid w:val="002E41BF"/>
    <w:rsid w:val="002F042D"/>
    <w:rsid w:val="002F50C2"/>
    <w:rsid w:val="0031396B"/>
    <w:rsid w:val="00322A99"/>
    <w:rsid w:val="003232B8"/>
    <w:rsid w:val="003250CC"/>
    <w:rsid w:val="00325D58"/>
    <w:rsid w:val="0032745D"/>
    <w:rsid w:val="00327FE3"/>
    <w:rsid w:val="0033459B"/>
    <w:rsid w:val="003448EC"/>
    <w:rsid w:val="00354B68"/>
    <w:rsid w:val="003702DF"/>
    <w:rsid w:val="00370666"/>
    <w:rsid w:val="003769A1"/>
    <w:rsid w:val="00382A10"/>
    <w:rsid w:val="00383D0B"/>
    <w:rsid w:val="0039658E"/>
    <w:rsid w:val="003A5CF1"/>
    <w:rsid w:val="003B4042"/>
    <w:rsid w:val="003C3A4E"/>
    <w:rsid w:val="003D1A10"/>
    <w:rsid w:val="003D75EA"/>
    <w:rsid w:val="003E2245"/>
    <w:rsid w:val="003E3536"/>
    <w:rsid w:val="003F214E"/>
    <w:rsid w:val="003F676C"/>
    <w:rsid w:val="00402D5B"/>
    <w:rsid w:val="004073DC"/>
    <w:rsid w:val="00410A28"/>
    <w:rsid w:val="00415D6C"/>
    <w:rsid w:val="00417327"/>
    <w:rsid w:val="00417B11"/>
    <w:rsid w:val="00424C76"/>
    <w:rsid w:val="00432214"/>
    <w:rsid w:val="00433FE5"/>
    <w:rsid w:val="00446353"/>
    <w:rsid w:val="00456BE2"/>
    <w:rsid w:val="00460CCE"/>
    <w:rsid w:val="00462400"/>
    <w:rsid w:val="00470DDF"/>
    <w:rsid w:val="004716AE"/>
    <w:rsid w:val="00477528"/>
    <w:rsid w:val="00481BA5"/>
    <w:rsid w:val="00481D1B"/>
    <w:rsid w:val="00484C82"/>
    <w:rsid w:val="004906DE"/>
    <w:rsid w:val="00495483"/>
    <w:rsid w:val="004A10B8"/>
    <w:rsid w:val="004A3738"/>
    <w:rsid w:val="004A4C07"/>
    <w:rsid w:val="004B1016"/>
    <w:rsid w:val="004C31A3"/>
    <w:rsid w:val="004C7EBA"/>
    <w:rsid w:val="004D0B43"/>
    <w:rsid w:val="004D3C59"/>
    <w:rsid w:val="004D4227"/>
    <w:rsid w:val="004E6961"/>
    <w:rsid w:val="004E71C0"/>
    <w:rsid w:val="00500B0B"/>
    <w:rsid w:val="0051287A"/>
    <w:rsid w:val="00525184"/>
    <w:rsid w:val="00527422"/>
    <w:rsid w:val="005401BD"/>
    <w:rsid w:val="00545AE5"/>
    <w:rsid w:val="00546E79"/>
    <w:rsid w:val="0055376C"/>
    <w:rsid w:val="00556AF8"/>
    <w:rsid w:val="00560174"/>
    <w:rsid w:val="0056076C"/>
    <w:rsid w:val="00566FC6"/>
    <w:rsid w:val="00570B40"/>
    <w:rsid w:val="00574ED1"/>
    <w:rsid w:val="00586C50"/>
    <w:rsid w:val="005A1B02"/>
    <w:rsid w:val="005A5C5F"/>
    <w:rsid w:val="005A61AF"/>
    <w:rsid w:val="005A784A"/>
    <w:rsid w:val="005B3266"/>
    <w:rsid w:val="005C1610"/>
    <w:rsid w:val="005C2D61"/>
    <w:rsid w:val="005E11C0"/>
    <w:rsid w:val="005E42CF"/>
    <w:rsid w:val="005E5445"/>
    <w:rsid w:val="005E568C"/>
    <w:rsid w:val="005E7F2D"/>
    <w:rsid w:val="005F1169"/>
    <w:rsid w:val="005F5572"/>
    <w:rsid w:val="00600CF6"/>
    <w:rsid w:val="00617C29"/>
    <w:rsid w:val="00624339"/>
    <w:rsid w:val="00626C07"/>
    <w:rsid w:val="00637B52"/>
    <w:rsid w:val="00641D29"/>
    <w:rsid w:val="006510A8"/>
    <w:rsid w:val="00651F63"/>
    <w:rsid w:val="00653989"/>
    <w:rsid w:val="00654306"/>
    <w:rsid w:val="006543E4"/>
    <w:rsid w:val="00665C6C"/>
    <w:rsid w:val="006661A8"/>
    <w:rsid w:val="00671005"/>
    <w:rsid w:val="00673F47"/>
    <w:rsid w:val="006862F5"/>
    <w:rsid w:val="00687A4D"/>
    <w:rsid w:val="00691642"/>
    <w:rsid w:val="00695EA2"/>
    <w:rsid w:val="006A0673"/>
    <w:rsid w:val="006A11EB"/>
    <w:rsid w:val="006A156B"/>
    <w:rsid w:val="006A1F92"/>
    <w:rsid w:val="006B173F"/>
    <w:rsid w:val="006C7303"/>
    <w:rsid w:val="006E1B57"/>
    <w:rsid w:val="006E30A2"/>
    <w:rsid w:val="006F1188"/>
    <w:rsid w:val="00725FAF"/>
    <w:rsid w:val="007428E3"/>
    <w:rsid w:val="00742EE9"/>
    <w:rsid w:val="0074409E"/>
    <w:rsid w:val="00744174"/>
    <w:rsid w:val="00745F86"/>
    <w:rsid w:val="00750C3D"/>
    <w:rsid w:val="00753696"/>
    <w:rsid w:val="00756966"/>
    <w:rsid w:val="00756F48"/>
    <w:rsid w:val="00764EAB"/>
    <w:rsid w:val="00774270"/>
    <w:rsid w:val="00787C77"/>
    <w:rsid w:val="00787DB3"/>
    <w:rsid w:val="007918FD"/>
    <w:rsid w:val="007960AB"/>
    <w:rsid w:val="007A4005"/>
    <w:rsid w:val="007B1B44"/>
    <w:rsid w:val="007C099A"/>
    <w:rsid w:val="007C28C7"/>
    <w:rsid w:val="007C3464"/>
    <w:rsid w:val="007D3131"/>
    <w:rsid w:val="007D479C"/>
    <w:rsid w:val="007D5A38"/>
    <w:rsid w:val="007D71E9"/>
    <w:rsid w:val="007E0104"/>
    <w:rsid w:val="007E2821"/>
    <w:rsid w:val="007E583B"/>
    <w:rsid w:val="007F0C61"/>
    <w:rsid w:val="008001DE"/>
    <w:rsid w:val="00801397"/>
    <w:rsid w:val="00806CA3"/>
    <w:rsid w:val="00813BDF"/>
    <w:rsid w:val="00813EFA"/>
    <w:rsid w:val="008140B1"/>
    <w:rsid w:val="0081711B"/>
    <w:rsid w:val="00822E37"/>
    <w:rsid w:val="00825FBA"/>
    <w:rsid w:val="00831142"/>
    <w:rsid w:val="00837A41"/>
    <w:rsid w:val="008479F8"/>
    <w:rsid w:val="0085230B"/>
    <w:rsid w:val="008725A5"/>
    <w:rsid w:val="00877C33"/>
    <w:rsid w:val="00882444"/>
    <w:rsid w:val="008A217F"/>
    <w:rsid w:val="008A56A9"/>
    <w:rsid w:val="008A6223"/>
    <w:rsid w:val="008A7CF7"/>
    <w:rsid w:val="008A7D70"/>
    <w:rsid w:val="008B0060"/>
    <w:rsid w:val="008B5041"/>
    <w:rsid w:val="008B5AC0"/>
    <w:rsid w:val="008B690D"/>
    <w:rsid w:val="008D1823"/>
    <w:rsid w:val="008E78F7"/>
    <w:rsid w:val="009025F1"/>
    <w:rsid w:val="009026CC"/>
    <w:rsid w:val="00910E1A"/>
    <w:rsid w:val="00912805"/>
    <w:rsid w:val="0091617C"/>
    <w:rsid w:val="00921D21"/>
    <w:rsid w:val="00926CE8"/>
    <w:rsid w:val="009412B6"/>
    <w:rsid w:val="009424B7"/>
    <w:rsid w:val="00942E59"/>
    <w:rsid w:val="00952DC2"/>
    <w:rsid w:val="009544A5"/>
    <w:rsid w:val="00964516"/>
    <w:rsid w:val="00975669"/>
    <w:rsid w:val="009770FE"/>
    <w:rsid w:val="009809FD"/>
    <w:rsid w:val="009966FB"/>
    <w:rsid w:val="00996DCC"/>
    <w:rsid w:val="00997626"/>
    <w:rsid w:val="009A0C58"/>
    <w:rsid w:val="009C05D7"/>
    <w:rsid w:val="009C0AEA"/>
    <w:rsid w:val="009C2F61"/>
    <w:rsid w:val="009C3E33"/>
    <w:rsid w:val="009C5E05"/>
    <w:rsid w:val="009C7E7A"/>
    <w:rsid w:val="009D5645"/>
    <w:rsid w:val="009E3593"/>
    <w:rsid w:val="009E415B"/>
    <w:rsid w:val="009E4386"/>
    <w:rsid w:val="009F4378"/>
    <w:rsid w:val="00A015DC"/>
    <w:rsid w:val="00A13D62"/>
    <w:rsid w:val="00A23A79"/>
    <w:rsid w:val="00A250DD"/>
    <w:rsid w:val="00A33B2E"/>
    <w:rsid w:val="00A341DD"/>
    <w:rsid w:val="00A51C8A"/>
    <w:rsid w:val="00A6060D"/>
    <w:rsid w:val="00A61500"/>
    <w:rsid w:val="00A67AFB"/>
    <w:rsid w:val="00A70AFC"/>
    <w:rsid w:val="00A7216B"/>
    <w:rsid w:val="00A731DC"/>
    <w:rsid w:val="00A7515C"/>
    <w:rsid w:val="00A75CBE"/>
    <w:rsid w:val="00A81C97"/>
    <w:rsid w:val="00A848FF"/>
    <w:rsid w:val="00A90DCB"/>
    <w:rsid w:val="00A92C5E"/>
    <w:rsid w:val="00A92EBA"/>
    <w:rsid w:val="00A96757"/>
    <w:rsid w:val="00AA78BE"/>
    <w:rsid w:val="00AB156E"/>
    <w:rsid w:val="00AB19F7"/>
    <w:rsid w:val="00AB2FB8"/>
    <w:rsid w:val="00AB6868"/>
    <w:rsid w:val="00AB7FCD"/>
    <w:rsid w:val="00AD3A94"/>
    <w:rsid w:val="00AD6DC6"/>
    <w:rsid w:val="00AE36E4"/>
    <w:rsid w:val="00AE6E3B"/>
    <w:rsid w:val="00AE6FB8"/>
    <w:rsid w:val="00AE77DC"/>
    <w:rsid w:val="00AF1AC0"/>
    <w:rsid w:val="00B1739D"/>
    <w:rsid w:val="00B200B4"/>
    <w:rsid w:val="00B27738"/>
    <w:rsid w:val="00B32E42"/>
    <w:rsid w:val="00B34D16"/>
    <w:rsid w:val="00B514D0"/>
    <w:rsid w:val="00B525E9"/>
    <w:rsid w:val="00B53A9B"/>
    <w:rsid w:val="00B56FE8"/>
    <w:rsid w:val="00B7759C"/>
    <w:rsid w:val="00B81B01"/>
    <w:rsid w:val="00B81C1F"/>
    <w:rsid w:val="00B878B2"/>
    <w:rsid w:val="00BB14E6"/>
    <w:rsid w:val="00BB76A0"/>
    <w:rsid w:val="00BC0591"/>
    <w:rsid w:val="00BC1B70"/>
    <w:rsid w:val="00BC5C7B"/>
    <w:rsid w:val="00BC7DE1"/>
    <w:rsid w:val="00BD0CEF"/>
    <w:rsid w:val="00BD634E"/>
    <w:rsid w:val="00BE6ECC"/>
    <w:rsid w:val="00BF672C"/>
    <w:rsid w:val="00BF730D"/>
    <w:rsid w:val="00BF7C3D"/>
    <w:rsid w:val="00C067A2"/>
    <w:rsid w:val="00C12576"/>
    <w:rsid w:val="00C16B4A"/>
    <w:rsid w:val="00C20DF8"/>
    <w:rsid w:val="00C25B75"/>
    <w:rsid w:val="00C303C0"/>
    <w:rsid w:val="00C34B34"/>
    <w:rsid w:val="00C36AE7"/>
    <w:rsid w:val="00C375E4"/>
    <w:rsid w:val="00C37E01"/>
    <w:rsid w:val="00C43E06"/>
    <w:rsid w:val="00C45DDA"/>
    <w:rsid w:val="00C531BB"/>
    <w:rsid w:val="00C568BB"/>
    <w:rsid w:val="00C57EBC"/>
    <w:rsid w:val="00C61C5D"/>
    <w:rsid w:val="00C6414D"/>
    <w:rsid w:val="00C64CF1"/>
    <w:rsid w:val="00C82233"/>
    <w:rsid w:val="00C8223A"/>
    <w:rsid w:val="00C82C53"/>
    <w:rsid w:val="00C82F4C"/>
    <w:rsid w:val="00C95DBF"/>
    <w:rsid w:val="00C96FF2"/>
    <w:rsid w:val="00CA06F4"/>
    <w:rsid w:val="00CA620C"/>
    <w:rsid w:val="00CA7252"/>
    <w:rsid w:val="00CB2464"/>
    <w:rsid w:val="00CB4DEB"/>
    <w:rsid w:val="00CC19DE"/>
    <w:rsid w:val="00CC2D3A"/>
    <w:rsid w:val="00CC3D5C"/>
    <w:rsid w:val="00CD3C3A"/>
    <w:rsid w:val="00CD44F5"/>
    <w:rsid w:val="00CD65CB"/>
    <w:rsid w:val="00CD7051"/>
    <w:rsid w:val="00CE1DFC"/>
    <w:rsid w:val="00CE4AAB"/>
    <w:rsid w:val="00CE6DCF"/>
    <w:rsid w:val="00CF2455"/>
    <w:rsid w:val="00D01589"/>
    <w:rsid w:val="00D1152E"/>
    <w:rsid w:val="00D30CBD"/>
    <w:rsid w:val="00D3255D"/>
    <w:rsid w:val="00D329B6"/>
    <w:rsid w:val="00D371EE"/>
    <w:rsid w:val="00D507D8"/>
    <w:rsid w:val="00D55DBB"/>
    <w:rsid w:val="00D61DD7"/>
    <w:rsid w:val="00D65B32"/>
    <w:rsid w:val="00D701A8"/>
    <w:rsid w:val="00D7057C"/>
    <w:rsid w:val="00D73859"/>
    <w:rsid w:val="00D75C46"/>
    <w:rsid w:val="00D82133"/>
    <w:rsid w:val="00D85990"/>
    <w:rsid w:val="00DB3504"/>
    <w:rsid w:val="00DB3F45"/>
    <w:rsid w:val="00DD3570"/>
    <w:rsid w:val="00DD6382"/>
    <w:rsid w:val="00DE4E49"/>
    <w:rsid w:val="00DE7CA7"/>
    <w:rsid w:val="00DF0836"/>
    <w:rsid w:val="00DF4388"/>
    <w:rsid w:val="00DF550E"/>
    <w:rsid w:val="00DF6615"/>
    <w:rsid w:val="00DF7D3D"/>
    <w:rsid w:val="00E03872"/>
    <w:rsid w:val="00E041BA"/>
    <w:rsid w:val="00E21C1F"/>
    <w:rsid w:val="00E30B55"/>
    <w:rsid w:val="00E34382"/>
    <w:rsid w:val="00E364DF"/>
    <w:rsid w:val="00E5299B"/>
    <w:rsid w:val="00E8060E"/>
    <w:rsid w:val="00E80780"/>
    <w:rsid w:val="00E855EE"/>
    <w:rsid w:val="00E85C21"/>
    <w:rsid w:val="00E87004"/>
    <w:rsid w:val="00E9356C"/>
    <w:rsid w:val="00E949EE"/>
    <w:rsid w:val="00EA019B"/>
    <w:rsid w:val="00EA079E"/>
    <w:rsid w:val="00EA254F"/>
    <w:rsid w:val="00EA2E1D"/>
    <w:rsid w:val="00EA43CF"/>
    <w:rsid w:val="00EB0C02"/>
    <w:rsid w:val="00EB11E9"/>
    <w:rsid w:val="00EB17E2"/>
    <w:rsid w:val="00EB599A"/>
    <w:rsid w:val="00EB776A"/>
    <w:rsid w:val="00EC0C56"/>
    <w:rsid w:val="00ED1900"/>
    <w:rsid w:val="00EF1931"/>
    <w:rsid w:val="00F019FC"/>
    <w:rsid w:val="00F05F27"/>
    <w:rsid w:val="00F13E7C"/>
    <w:rsid w:val="00F202F2"/>
    <w:rsid w:val="00F26AD1"/>
    <w:rsid w:val="00F307E4"/>
    <w:rsid w:val="00F30C63"/>
    <w:rsid w:val="00F319F9"/>
    <w:rsid w:val="00F32697"/>
    <w:rsid w:val="00F33590"/>
    <w:rsid w:val="00F335A6"/>
    <w:rsid w:val="00F455C3"/>
    <w:rsid w:val="00F5265E"/>
    <w:rsid w:val="00F62BC6"/>
    <w:rsid w:val="00F7109E"/>
    <w:rsid w:val="00F73D9A"/>
    <w:rsid w:val="00F76F2F"/>
    <w:rsid w:val="00F81D5C"/>
    <w:rsid w:val="00F82560"/>
    <w:rsid w:val="00F85BBF"/>
    <w:rsid w:val="00F87A44"/>
    <w:rsid w:val="00F92150"/>
    <w:rsid w:val="00F93418"/>
    <w:rsid w:val="00F95733"/>
    <w:rsid w:val="00F96362"/>
    <w:rsid w:val="00F964D6"/>
    <w:rsid w:val="00FA03A4"/>
    <w:rsid w:val="00FA72CB"/>
    <w:rsid w:val="00FB1942"/>
    <w:rsid w:val="00FB2D95"/>
    <w:rsid w:val="00FB2DC9"/>
    <w:rsid w:val="00FB3321"/>
    <w:rsid w:val="00FB35F8"/>
    <w:rsid w:val="00FB5155"/>
    <w:rsid w:val="00FD0139"/>
    <w:rsid w:val="00FD4DBB"/>
    <w:rsid w:val="00FE0A48"/>
    <w:rsid w:val="00FE1B1B"/>
    <w:rsid w:val="00FE53B4"/>
    <w:rsid w:val="00FF19CC"/>
    <w:rsid w:val="00FF43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035"/>
  <w15:docId w15:val="{BBAE01DB-E210-5C41-85AC-C54EF40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character" w:styleId="CommentReference">
    <w:name w:val="annotation reference"/>
    <w:basedOn w:val="DefaultParagraphFont"/>
    <w:rsid w:val="00787C77"/>
    <w:rPr>
      <w:sz w:val="16"/>
      <w:szCs w:val="16"/>
    </w:rPr>
  </w:style>
  <w:style w:type="paragraph" w:styleId="CommentText">
    <w:name w:val="annotation text"/>
    <w:basedOn w:val="Normal"/>
    <w:link w:val="CommentTextChar"/>
    <w:rsid w:val="00787C77"/>
    <w:rPr>
      <w:sz w:val="20"/>
      <w:szCs w:val="20"/>
    </w:rPr>
  </w:style>
  <w:style w:type="character" w:customStyle="1" w:styleId="CommentTextChar">
    <w:name w:val="Comment Text Char"/>
    <w:basedOn w:val="DefaultParagraphFont"/>
    <w:link w:val="CommentText"/>
    <w:rsid w:val="00787C77"/>
    <w:rPr>
      <w:rFonts w:ascii="Arial" w:eastAsia="Times New Roman" w:hAnsi="Arial"/>
      <w:lang w:eastAsia="en-GB"/>
    </w:rPr>
  </w:style>
  <w:style w:type="paragraph" w:styleId="CommentSubject">
    <w:name w:val="annotation subject"/>
    <w:basedOn w:val="CommentText"/>
    <w:next w:val="CommentText"/>
    <w:link w:val="CommentSubjectChar"/>
    <w:rsid w:val="00787C77"/>
    <w:rPr>
      <w:b/>
      <w:bCs/>
    </w:rPr>
  </w:style>
  <w:style w:type="character" w:customStyle="1" w:styleId="CommentSubjectChar">
    <w:name w:val="Comment Subject Char"/>
    <w:basedOn w:val="CommentTextChar"/>
    <w:link w:val="CommentSubject"/>
    <w:rsid w:val="00787C77"/>
    <w:rPr>
      <w:rFonts w:ascii="Arial" w:eastAsia="Times New Roman" w:hAnsi="Arial"/>
      <w:b/>
      <w:bCs/>
      <w:lang w:eastAsia="en-GB"/>
    </w:rPr>
  </w:style>
  <w:style w:type="paragraph" w:customStyle="1" w:styleId="NormalWeb2">
    <w:name w:val="Normal (Web)2"/>
    <w:basedOn w:val="Normal"/>
    <w:rsid w:val="00076156"/>
    <w:pPr>
      <w:spacing w:before="120" w:after="264"/>
    </w:pPr>
    <w:rPr>
      <w:rFonts w:ascii="Times New Roman" w:eastAsia="SimSun" w:hAnsi="Times New Roman"/>
      <w:sz w:val="24"/>
      <w:szCs w:val="24"/>
      <w:lang w:eastAsia="zh-CN"/>
    </w:rPr>
  </w:style>
  <w:style w:type="paragraph" w:styleId="NormalWeb">
    <w:name w:val="Normal (Web)"/>
    <w:basedOn w:val="Normal"/>
    <w:uiPriority w:val="99"/>
    <w:semiHidden/>
    <w:unhideWhenUsed/>
    <w:rsid w:val="00556AF8"/>
    <w:pPr>
      <w:spacing w:before="100" w:beforeAutospacing="1" w:after="100" w:afterAutospacing="1"/>
    </w:pPr>
    <w:rPr>
      <w:rFonts w:ascii="Times New Roman" w:hAnsi="Times New Roman"/>
      <w:sz w:val="24"/>
      <w:szCs w:val="24"/>
    </w:rPr>
  </w:style>
  <w:style w:type="character" w:customStyle="1" w:styleId="xcontentpasted0">
    <w:name w:val="x_contentpasted0"/>
    <w:basedOn w:val="DefaultParagraphFont"/>
    <w:rsid w:val="00556AF8"/>
  </w:style>
  <w:style w:type="character" w:customStyle="1" w:styleId="xcontentpasted1">
    <w:name w:val="x_contentpasted1"/>
    <w:basedOn w:val="DefaultParagraphFont"/>
    <w:rsid w:val="005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5737">
      <w:bodyDiv w:val="1"/>
      <w:marLeft w:val="0"/>
      <w:marRight w:val="0"/>
      <w:marTop w:val="0"/>
      <w:marBottom w:val="0"/>
      <w:divBdr>
        <w:top w:val="none" w:sz="0" w:space="0" w:color="auto"/>
        <w:left w:val="none" w:sz="0" w:space="0" w:color="auto"/>
        <w:bottom w:val="none" w:sz="0" w:space="0" w:color="auto"/>
        <w:right w:val="none" w:sz="0" w:space="0" w:color="auto"/>
      </w:divBdr>
    </w:div>
    <w:div w:id="1873954612">
      <w:bodyDiv w:val="1"/>
      <w:marLeft w:val="0"/>
      <w:marRight w:val="0"/>
      <w:marTop w:val="0"/>
      <w:marBottom w:val="0"/>
      <w:divBdr>
        <w:top w:val="none" w:sz="0" w:space="0" w:color="auto"/>
        <w:left w:val="none" w:sz="0" w:space="0" w:color="auto"/>
        <w:bottom w:val="none" w:sz="0" w:space="0" w:color="auto"/>
        <w:right w:val="none" w:sz="0" w:space="0" w:color="auto"/>
      </w:divBdr>
      <w:divsChild>
        <w:div w:id="1018777034">
          <w:marLeft w:val="0"/>
          <w:marRight w:val="0"/>
          <w:marTop w:val="0"/>
          <w:marBottom w:val="0"/>
          <w:divBdr>
            <w:top w:val="none" w:sz="0" w:space="0" w:color="auto"/>
            <w:left w:val="none" w:sz="0" w:space="0" w:color="auto"/>
            <w:bottom w:val="none" w:sz="0" w:space="0" w:color="auto"/>
            <w:right w:val="none" w:sz="0" w:space="0" w:color="auto"/>
          </w:divBdr>
          <w:divsChild>
            <w:div w:id="445585178">
              <w:marLeft w:val="0"/>
              <w:marRight w:val="0"/>
              <w:marTop w:val="0"/>
              <w:marBottom w:val="0"/>
              <w:divBdr>
                <w:top w:val="none" w:sz="0" w:space="0" w:color="auto"/>
                <w:left w:val="none" w:sz="0" w:space="0" w:color="auto"/>
                <w:bottom w:val="none" w:sz="0" w:space="0" w:color="auto"/>
                <w:right w:val="none" w:sz="0" w:space="0" w:color="auto"/>
              </w:divBdr>
              <w:divsChild>
                <w:div w:id="1610115127">
                  <w:marLeft w:val="0"/>
                  <w:marRight w:val="0"/>
                  <w:marTop w:val="0"/>
                  <w:marBottom w:val="0"/>
                  <w:divBdr>
                    <w:top w:val="none" w:sz="0" w:space="0" w:color="auto"/>
                    <w:left w:val="none" w:sz="0" w:space="0" w:color="auto"/>
                    <w:bottom w:val="none" w:sz="0" w:space="0" w:color="auto"/>
                    <w:right w:val="none" w:sz="0" w:space="0" w:color="auto"/>
                  </w:divBdr>
                  <w:divsChild>
                    <w:div w:id="1554080200">
                      <w:marLeft w:val="0"/>
                      <w:marRight w:val="0"/>
                      <w:marTop w:val="0"/>
                      <w:marBottom w:val="0"/>
                      <w:divBdr>
                        <w:top w:val="none" w:sz="0" w:space="0" w:color="auto"/>
                        <w:left w:val="none" w:sz="0" w:space="0" w:color="auto"/>
                        <w:bottom w:val="none" w:sz="0" w:space="0" w:color="auto"/>
                        <w:right w:val="none" w:sz="0" w:space="0" w:color="auto"/>
                      </w:divBdr>
                      <w:divsChild>
                        <w:div w:id="162430003">
                          <w:marLeft w:val="0"/>
                          <w:marRight w:val="0"/>
                          <w:marTop w:val="0"/>
                          <w:marBottom w:val="0"/>
                          <w:divBdr>
                            <w:top w:val="none" w:sz="0" w:space="0" w:color="auto"/>
                            <w:left w:val="none" w:sz="0" w:space="0" w:color="auto"/>
                            <w:bottom w:val="none" w:sz="0" w:space="0" w:color="auto"/>
                            <w:right w:val="none" w:sz="0" w:space="0" w:color="auto"/>
                          </w:divBdr>
                          <w:divsChild>
                            <w:div w:id="110787479">
                              <w:marLeft w:val="0"/>
                              <w:marRight w:val="0"/>
                              <w:marTop w:val="0"/>
                              <w:marBottom w:val="0"/>
                              <w:divBdr>
                                <w:top w:val="none" w:sz="0" w:space="0" w:color="auto"/>
                                <w:left w:val="none" w:sz="0" w:space="0" w:color="auto"/>
                                <w:bottom w:val="none" w:sz="0" w:space="0" w:color="auto"/>
                                <w:right w:val="none" w:sz="0" w:space="0" w:color="auto"/>
                              </w:divBdr>
                              <w:divsChild>
                                <w:div w:id="1607497867">
                                  <w:marLeft w:val="0"/>
                                  <w:marRight w:val="0"/>
                                  <w:marTop w:val="0"/>
                                  <w:marBottom w:val="0"/>
                                  <w:divBdr>
                                    <w:top w:val="none" w:sz="0" w:space="0" w:color="auto"/>
                                    <w:left w:val="none" w:sz="0" w:space="0" w:color="auto"/>
                                    <w:bottom w:val="none" w:sz="0" w:space="0" w:color="auto"/>
                                    <w:right w:val="none" w:sz="0" w:space="0" w:color="auto"/>
                                  </w:divBdr>
                                  <w:divsChild>
                                    <w:div w:id="623343403">
                                      <w:marLeft w:val="0"/>
                                      <w:marRight w:val="0"/>
                                      <w:marTop w:val="0"/>
                                      <w:marBottom w:val="0"/>
                                      <w:divBdr>
                                        <w:top w:val="none" w:sz="0" w:space="0" w:color="auto"/>
                                        <w:left w:val="none" w:sz="0" w:space="0" w:color="auto"/>
                                        <w:bottom w:val="none" w:sz="0" w:space="0" w:color="auto"/>
                                        <w:right w:val="none" w:sz="0" w:space="0" w:color="auto"/>
                                      </w:divBdr>
                                      <w:divsChild>
                                        <w:div w:id="674265454">
                                          <w:marLeft w:val="0"/>
                                          <w:marRight w:val="0"/>
                                          <w:marTop w:val="0"/>
                                          <w:marBottom w:val="0"/>
                                          <w:divBdr>
                                            <w:top w:val="none" w:sz="0" w:space="0" w:color="auto"/>
                                            <w:left w:val="none" w:sz="0" w:space="0" w:color="auto"/>
                                            <w:bottom w:val="none" w:sz="0" w:space="0" w:color="auto"/>
                                            <w:right w:val="none" w:sz="0" w:space="0" w:color="auto"/>
                                          </w:divBdr>
                                          <w:divsChild>
                                            <w:div w:id="836532617">
                                              <w:marLeft w:val="0"/>
                                              <w:marRight w:val="0"/>
                                              <w:marTop w:val="0"/>
                                              <w:marBottom w:val="0"/>
                                              <w:divBdr>
                                                <w:top w:val="none" w:sz="0" w:space="0" w:color="auto"/>
                                                <w:left w:val="none" w:sz="0" w:space="0" w:color="auto"/>
                                                <w:bottom w:val="none" w:sz="0" w:space="0" w:color="auto"/>
                                                <w:right w:val="none" w:sz="0" w:space="0" w:color="auto"/>
                                              </w:divBdr>
                                              <w:divsChild>
                                                <w:div w:id="1091858398">
                                                  <w:marLeft w:val="0"/>
                                                  <w:marRight w:val="0"/>
                                                  <w:marTop w:val="0"/>
                                                  <w:marBottom w:val="0"/>
                                                  <w:divBdr>
                                                    <w:top w:val="none" w:sz="0" w:space="0" w:color="auto"/>
                                                    <w:left w:val="none" w:sz="0" w:space="0" w:color="auto"/>
                                                    <w:bottom w:val="none" w:sz="0" w:space="0" w:color="auto"/>
                                                    <w:right w:val="none" w:sz="0" w:space="0" w:color="auto"/>
                                                  </w:divBdr>
                                                  <w:divsChild>
                                                    <w:div w:id="1838838060">
                                                      <w:marLeft w:val="0"/>
                                                      <w:marRight w:val="0"/>
                                                      <w:marTop w:val="0"/>
                                                      <w:marBottom w:val="0"/>
                                                      <w:divBdr>
                                                        <w:top w:val="none" w:sz="0" w:space="0" w:color="auto"/>
                                                        <w:left w:val="none" w:sz="0" w:space="0" w:color="auto"/>
                                                        <w:bottom w:val="none" w:sz="0" w:space="0" w:color="auto"/>
                                                        <w:right w:val="none" w:sz="0" w:space="0" w:color="auto"/>
                                                      </w:divBdr>
                                                      <w:divsChild>
                                                        <w:div w:id="1114060546">
                                                          <w:marLeft w:val="0"/>
                                                          <w:marRight w:val="0"/>
                                                          <w:marTop w:val="0"/>
                                                          <w:marBottom w:val="0"/>
                                                          <w:divBdr>
                                                            <w:top w:val="none" w:sz="0" w:space="0" w:color="auto"/>
                                                            <w:left w:val="none" w:sz="0" w:space="0" w:color="auto"/>
                                                            <w:bottom w:val="none" w:sz="0" w:space="0" w:color="auto"/>
                                                            <w:right w:val="none" w:sz="0" w:space="0" w:color="auto"/>
                                                          </w:divBdr>
                                                          <w:divsChild>
                                                            <w:div w:id="1609579242">
                                                              <w:marLeft w:val="0"/>
                                                              <w:marRight w:val="0"/>
                                                              <w:marTop w:val="0"/>
                                                              <w:marBottom w:val="0"/>
                                                              <w:divBdr>
                                                                <w:top w:val="none" w:sz="0" w:space="0" w:color="auto"/>
                                                                <w:left w:val="none" w:sz="0" w:space="0" w:color="auto"/>
                                                                <w:bottom w:val="none" w:sz="0" w:space="0" w:color="auto"/>
                                                                <w:right w:val="none" w:sz="0" w:space="0" w:color="auto"/>
                                                              </w:divBdr>
                                                              <w:divsChild>
                                                                <w:div w:id="1802769662">
                                                                  <w:marLeft w:val="0"/>
                                                                  <w:marRight w:val="0"/>
                                                                  <w:marTop w:val="0"/>
                                                                  <w:marBottom w:val="0"/>
                                                                  <w:divBdr>
                                                                    <w:top w:val="none" w:sz="0" w:space="0" w:color="auto"/>
                                                                    <w:left w:val="none" w:sz="0" w:space="0" w:color="auto"/>
                                                                    <w:bottom w:val="none" w:sz="0" w:space="0" w:color="auto"/>
                                                                    <w:right w:val="none" w:sz="0" w:space="0" w:color="auto"/>
                                                                  </w:divBdr>
                                                                  <w:divsChild>
                                                                    <w:div w:id="1718895363">
                                                                      <w:marLeft w:val="0"/>
                                                                      <w:marRight w:val="0"/>
                                                                      <w:marTop w:val="0"/>
                                                                      <w:marBottom w:val="0"/>
                                                                      <w:divBdr>
                                                                        <w:top w:val="none" w:sz="0" w:space="0" w:color="auto"/>
                                                                        <w:left w:val="none" w:sz="0" w:space="0" w:color="auto"/>
                                                                        <w:bottom w:val="none" w:sz="0" w:space="0" w:color="auto"/>
                                                                        <w:right w:val="none" w:sz="0" w:space="0" w:color="auto"/>
                                                                      </w:divBdr>
                                                                      <w:divsChild>
                                                                        <w:div w:id="416558916">
                                                                          <w:marLeft w:val="0"/>
                                                                          <w:marRight w:val="0"/>
                                                                          <w:marTop w:val="0"/>
                                                                          <w:marBottom w:val="0"/>
                                                                          <w:divBdr>
                                                                            <w:top w:val="none" w:sz="0" w:space="0" w:color="auto"/>
                                                                            <w:left w:val="none" w:sz="0" w:space="0" w:color="auto"/>
                                                                            <w:bottom w:val="none" w:sz="0" w:space="0" w:color="auto"/>
                                                                            <w:right w:val="none" w:sz="0" w:space="0" w:color="auto"/>
                                                                          </w:divBdr>
                                                                          <w:divsChild>
                                                                            <w:div w:id="1174611634">
                                                                              <w:marLeft w:val="0"/>
                                                                              <w:marRight w:val="0"/>
                                                                              <w:marTop w:val="0"/>
                                                                              <w:marBottom w:val="0"/>
                                                                              <w:divBdr>
                                                                                <w:top w:val="none" w:sz="0" w:space="0" w:color="auto"/>
                                                                                <w:left w:val="none" w:sz="0" w:space="0" w:color="auto"/>
                                                                                <w:bottom w:val="none" w:sz="0" w:space="0" w:color="auto"/>
                                                                                <w:right w:val="none" w:sz="0" w:space="0" w:color="auto"/>
                                                                              </w:divBdr>
                                                                              <w:divsChild>
                                                                                <w:div w:id="284039832">
                                                                                  <w:marLeft w:val="0"/>
                                                                                  <w:marRight w:val="0"/>
                                                                                  <w:marTop w:val="0"/>
                                                                                  <w:marBottom w:val="0"/>
                                                                                  <w:divBdr>
                                                                                    <w:top w:val="none" w:sz="0" w:space="0" w:color="auto"/>
                                                                                    <w:left w:val="none" w:sz="0" w:space="0" w:color="auto"/>
                                                                                    <w:bottom w:val="none" w:sz="0" w:space="0" w:color="auto"/>
                                                                                    <w:right w:val="none" w:sz="0" w:space="0" w:color="auto"/>
                                                                                  </w:divBdr>
                                                                                  <w:divsChild>
                                                                                    <w:div w:id="301540848">
                                                                                      <w:marLeft w:val="0"/>
                                                                                      <w:marRight w:val="0"/>
                                                                                      <w:marTop w:val="0"/>
                                                                                      <w:marBottom w:val="0"/>
                                                                                      <w:divBdr>
                                                                                        <w:top w:val="none" w:sz="0" w:space="0" w:color="auto"/>
                                                                                        <w:left w:val="none" w:sz="0" w:space="0" w:color="auto"/>
                                                                                        <w:bottom w:val="none" w:sz="0" w:space="0" w:color="auto"/>
                                                                                        <w:right w:val="none" w:sz="0" w:space="0" w:color="auto"/>
                                                                                      </w:divBdr>
                                                                                    </w:div>
                                                                                    <w:div w:id="1829437687">
                                                                                      <w:marLeft w:val="0"/>
                                                                                      <w:marRight w:val="0"/>
                                                                                      <w:marTop w:val="0"/>
                                                                                      <w:marBottom w:val="0"/>
                                                                                      <w:divBdr>
                                                                                        <w:top w:val="none" w:sz="0" w:space="0" w:color="auto"/>
                                                                                        <w:left w:val="none" w:sz="0" w:space="0" w:color="auto"/>
                                                                                        <w:bottom w:val="none" w:sz="0" w:space="0" w:color="auto"/>
                                                                                        <w:right w:val="none" w:sz="0" w:space="0" w:color="auto"/>
                                                                                      </w:divBdr>
                                                                                    </w:div>
                                                                                    <w:div w:id="173615383">
                                                                                      <w:marLeft w:val="0"/>
                                                                                      <w:marRight w:val="0"/>
                                                                                      <w:marTop w:val="0"/>
                                                                                      <w:marBottom w:val="0"/>
                                                                                      <w:divBdr>
                                                                                        <w:top w:val="none" w:sz="0" w:space="0" w:color="auto"/>
                                                                                        <w:left w:val="none" w:sz="0" w:space="0" w:color="auto"/>
                                                                                        <w:bottom w:val="none" w:sz="0" w:space="0" w:color="auto"/>
                                                                                        <w:right w:val="none" w:sz="0" w:space="0" w:color="auto"/>
                                                                                      </w:divBdr>
                                                                                    </w:div>
                                                                                    <w:div w:id="1641224730">
                                                                                      <w:marLeft w:val="0"/>
                                                                                      <w:marRight w:val="0"/>
                                                                                      <w:marTop w:val="0"/>
                                                                                      <w:marBottom w:val="0"/>
                                                                                      <w:divBdr>
                                                                                        <w:top w:val="none" w:sz="0" w:space="0" w:color="auto"/>
                                                                                        <w:left w:val="none" w:sz="0" w:space="0" w:color="auto"/>
                                                                                        <w:bottom w:val="none" w:sz="0" w:space="0" w:color="auto"/>
                                                                                        <w:right w:val="none" w:sz="0" w:space="0" w:color="auto"/>
                                                                                      </w:divBdr>
                                                                                    </w:div>
                                                                                    <w:div w:id="2038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Vicky Sethi</cp:lastModifiedBy>
  <cp:revision>2</cp:revision>
  <cp:lastPrinted>2017-04-07T08:58:00Z</cp:lastPrinted>
  <dcterms:created xsi:type="dcterms:W3CDTF">2023-01-17T15:09:00Z</dcterms:created>
  <dcterms:modified xsi:type="dcterms:W3CDTF">2023-01-17T15:09:00Z</dcterms:modified>
</cp:coreProperties>
</file>